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ED5E2" w14:textId="76F3C845" w:rsidR="00D66188" w:rsidRPr="00D66188" w:rsidRDefault="00D66188" w:rsidP="00D66188">
      <w:pPr>
        <w:pStyle w:val="Default"/>
        <w:spacing w:line="276" w:lineRule="auto"/>
        <w:outlineLvl w:val="0"/>
        <w:rPr>
          <w:b/>
          <w:bCs/>
          <w:color w:val="auto"/>
          <w:sz w:val="22"/>
          <w:szCs w:val="22"/>
          <w:lang w:val="ro-RO"/>
        </w:rPr>
      </w:pPr>
      <w:r w:rsidRPr="00D66188">
        <w:rPr>
          <w:b/>
          <w:bCs/>
          <w:color w:val="auto"/>
          <w:sz w:val="22"/>
          <w:szCs w:val="22"/>
          <w:lang w:val="ro-RO"/>
        </w:rPr>
        <w:t>Anexa 5</w:t>
      </w:r>
    </w:p>
    <w:p w14:paraId="28D948F2" w14:textId="77777777" w:rsidR="00104DE0" w:rsidRPr="0091603D" w:rsidRDefault="007F18C9" w:rsidP="0091603D">
      <w:pPr>
        <w:pStyle w:val="Default"/>
        <w:spacing w:line="276" w:lineRule="auto"/>
        <w:jc w:val="center"/>
        <w:outlineLvl w:val="0"/>
        <w:rPr>
          <w:b/>
          <w:bCs/>
          <w:color w:val="C00000"/>
          <w:sz w:val="22"/>
          <w:szCs w:val="22"/>
          <w:lang w:val="ro-RO"/>
        </w:rPr>
      </w:pPr>
      <w:r w:rsidRPr="0091603D">
        <w:rPr>
          <w:b/>
          <w:bCs/>
          <w:color w:val="C00000"/>
          <w:sz w:val="22"/>
          <w:szCs w:val="22"/>
          <w:lang w:val="ro-RO"/>
        </w:rPr>
        <w:t>FIȘA MĂSURII M 8</w:t>
      </w:r>
    </w:p>
    <w:p w14:paraId="32D036EB" w14:textId="77777777" w:rsidR="00104DE0" w:rsidRPr="0091603D" w:rsidRDefault="00104DE0" w:rsidP="0091603D">
      <w:pPr>
        <w:pStyle w:val="Default"/>
        <w:spacing w:line="276" w:lineRule="auto"/>
        <w:jc w:val="both"/>
        <w:rPr>
          <w:b/>
          <w:bCs/>
          <w:sz w:val="22"/>
          <w:szCs w:val="22"/>
          <w:lang w:val="ro-RO"/>
        </w:rPr>
      </w:pPr>
    </w:p>
    <w:p w14:paraId="78D7A863" w14:textId="77777777" w:rsidR="00104DE0" w:rsidRPr="0091603D" w:rsidRDefault="00104DE0" w:rsidP="0091603D">
      <w:pPr>
        <w:pStyle w:val="Default"/>
        <w:spacing w:line="276" w:lineRule="auto"/>
        <w:jc w:val="both"/>
        <w:outlineLvl w:val="0"/>
        <w:rPr>
          <w:b/>
          <w:bCs/>
          <w:color w:val="C00000"/>
          <w:sz w:val="22"/>
          <w:szCs w:val="22"/>
          <w:lang w:val="ro-RO"/>
        </w:rPr>
      </w:pPr>
      <w:r w:rsidRPr="0091603D">
        <w:rPr>
          <w:b/>
          <w:bCs/>
          <w:sz w:val="22"/>
          <w:szCs w:val="22"/>
          <w:lang w:val="ro-RO"/>
        </w:rPr>
        <w:t>Denumirea măsurii:</w:t>
      </w:r>
      <w:r w:rsidRPr="0091603D">
        <w:rPr>
          <w:sz w:val="22"/>
          <w:szCs w:val="22"/>
          <w:lang w:val="ro-RO"/>
        </w:rPr>
        <w:t xml:space="preserve"> </w:t>
      </w:r>
      <w:r w:rsidR="00C5025C" w:rsidRPr="0091603D">
        <w:rPr>
          <w:b/>
          <w:bCs/>
          <w:color w:val="C00000"/>
          <w:sz w:val="22"/>
          <w:szCs w:val="22"/>
          <w:lang w:val="ro-RO"/>
        </w:rPr>
        <w:t>Înființarea și dezvoltarea infrastructurii locale</w:t>
      </w:r>
    </w:p>
    <w:p w14:paraId="0463E810" w14:textId="77777777" w:rsidR="00104DE0" w:rsidRPr="0091603D" w:rsidRDefault="00104DE0" w:rsidP="0091603D">
      <w:pPr>
        <w:pStyle w:val="Default"/>
        <w:spacing w:line="276" w:lineRule="auto"/>
        <w:jc w:val="both"/>
        <w:outlineLvl w:val="0"/>
        <w:rPr>
          <w:b/>
          <w:bCs/>
          <w:sz w:val="22"/>
          <w:szCs w:val="22"/>
          <w:lang w:val="ro-RO"/>
        </w:rPr>
      </w:pPr>
      <w:r w:rsidRPr="0091603D">
        <w:rPr>
          <w:b/>
          <w:bCs/>
          <w:sz w:val="22"/>
          <w:szCs w:val="22"/>
          <w:lang w:val="ro-RO"/>
        </w:rPr>
        <w:t>CODUL Măsurii: M</w:t>
      </w:r>
      <w:r w:rsidR="001D31D2" w:rsidRPr="0091603D">
        <w:rPr>
          <w:b/>
          <w:bCs/>
          <w:sz w:val="22"/>
          <w:szCs w:val="22"/>
          <w:lang w:val="ro-RO"/>
        </w:rPr>
        <w:t xml:space="preserve"> </w:t>
      </w:r>
      <w:r w:rsidR="007F18C9" w:rsidRPr="0091603D">
        <w:rPr>
          <w:b/>
          <w:bCs/>
          <w:sz w:val="22"/>
          <w:szCs w:val="22"/>
          <w:lang w:val="ro-RO"/>
        </w:rPr>
        <w:t>8</w:t>
      </w:r>
    </w:p>
    <w:p w14:paraId="07CA584D" w14:textId="77777777" w:rsidR="00104DE0" w:rsidRPr="0091603D" w:rsidRDefault="00104DE0" w:rsidP="0091603D">
      <w:pPr>
        <w:pStyle w:val="Default"/>
        <w:spacing w:line="276" w:lineRule="auto"/>
        <w:jc w:val="both"/>
        <w:outlineLvl w:val="0"/>
        <w:rPr>
          <w:sz w:val="22"/>
          <w:szCs w:val="22"/>
          <w:lang w:val="ro-RO"/>
        </w:rPr>
      </w:pPr>
      <w:r w:rsidRPr="0091603D">
        <w:rPr>
          <w:b/>
          <w:bCs/>
          <w:sz w:val="22"/>
          <w:szCs w:val="22"/>
          <w:lang w:val="ro-RO"/>
        </w:rPr>
        <w:t>Măsura / DI: M</w:t>
      </w:r>
      <w:r w:rsidR="001D31D2" w:rsidRPr="0091603D">
        <w:rPr>
          <w:b/>
          <w:bCs/>
          <w:sz w:val="22"/>
          <w:szCs w:val="22"/>
          <w:lang w:val="ro-RO"/>
        </w:rPr>
        <w:t xml:space="preserve"> </w:t>
      </w:r>
      <w:r w:rsidR="007F18C9" w:rsidRPr="0091603D">
        <w:rPr>
          <w:b/>
          <w:bCs/>
          <w:sz w:val="22"/>
          <w:szCs w:val="22"/>
          <w:lang w:val="ro-RO"/>
        </w:rPr>
        <w:t>8</w:t>
      </w:r>
      <w:r w:rsidRPr="0091603D">
        <w:rPr>
          <w:b/>
          <w:bCs/>
          <w:sz w:val="22"/>
          <w:szCs w:val="22"/>
          <w:lang w:val="ro-RO"/>
        </w:rPr>
        <w:t xml:space="preserve"> / 6B</w:t>
      </w:r>
    </w:p>
    <w:p w14:paraId="78AA3512" w14:textId="77777777" w:rsidR="00104DE0" w:rsidRPr="0091603D" w:rsidRDefault="00104DE0" w:rsidP="0091603D">
      <w:pPr>
        <w:pStyle w:val="Default"/>
        <w:spacing w:line="276" w:lineRule="auto"/>
        <w:jc w:val="both"/>
        <w:outlineLvl w:val="0"/>
        <w:rPr>
          <w:sz w:val="22"/>
          <w:szCs w:val="22"/>
          <w:lang w:val="ro-RO"/>
        </w:rPr>
      </w:pPr>
      <w:r w:rsidRPr="0091603D">
        <w:rPr>
          <w:b/>
          <w:bCs/>
          <w:sz w:val="22"/>
          <w:szCs w:val="22"/>
          <w:lang w:val="ro-RO"/>
        </w:rPr>
        <w:t xml:space="preserve">Tipul măsurii:    X INVESTIȚII </w:t>
      </w:r>
    </w:p>
    <w:p w14:paraId="34C2EF19" w14:textId="77777777" w:rsidR="00104DE0" w:rsidRPr="0091603D" w:rsidRDefault="00104DE0" w:rsidP="0091603D">
      <w:pPr>
        <w:pStyle w:val="Default"/>
        <w:spacing w:line="276" w:lineRule="auto"/>
        <w:jc w:val="both"/>
        <w:rPr>
          <w:sz w:val="22"/>
          <w:szCs w:val="22"/>
          <w:lang w:val="ro-RO"/>
        </w:rPr>
      </w:pPr>
      <w:r w:rsidRPr="0091603D">
        <w:rPr>
          <w:sz w:val="22"/>
          <w:szCs w:val="22"/>
          <w:lang w:val="ro-RO"/>
        </w:rPr>
        <w:t xml:space="preserve">                        □ SERVICII </w:t>
      </w:r>
    </w:p>
    <w:p w14:paraId="355B59CA" w14:textId="77777777" w:rsidR="00104DE0" w:rsidRPr="0091603D" w:rsidRDefault="00104DE0" w:rsidP="0091603D">
      <w:pPr>
        <w:pStyle w:val="Default"/>
        <w:spacing w:line="276" w:lineRule="auto"/>
        <w:jc w:val="both"/>
        <w:rPr>
          <w:bCs/>
          <w:sz w:val="22"/>
          <w:szCs w:val="22"/>
          <w:lang w:val="ro-RO"/>
        </w:rPr>
      </w:pPr>
      <w:r w:rsidRPr="0091603D">
        <w:rPr>
          <w:b/>
          <w:bCs/>
          <w:sz w:val="22"/>
          <w:szCs w:val="22"/>
          <w:lang w:val="ro-RO"/>
        </w:rPr>
        <w:t xml:space="preserve">                        </w:t>
      </w:r>
      <w:r w:rsidRPr="0091603D">
        <w:rPr>
          <w:sz w:val="22"/>
          <w:szCs w:val="22"/>
          <w:lang w:val="ro-RO"/>
        </w:rPr>
        <w:t>□</w:t>
      </w:r>
      <w:r w:rsidRPr="0091603D">
        <w:rPr>
          <w:b/>
          <w:bCs/>
          <w:sz w:val="22"/>
          <w:szCs w:val="22"/>
          <w:lang w:val="ro-RO"/>
        </w:rPr>
        <w:t xml:space="preserve"> </w:t>
      </w:r>
      <w:r w:rsidRPr="0091603D">
        <w:rPr>
          <w:bCs/>
          <w:sz w:val="22"/>
          <w:szCs w:val="22"/>
          <w:lang w:val="ro-RO"/>
        </w:rPr>
        <w:t xml:space="preserve">SPRIJIN FORFETAR </w:t>
      </w:r>
    </w:p>
    <w:p w14:paraId="0C906DB5" w14:textId="77777777" w:rsidR="00104DE0" w:rsidRPr="0091603D" w:rsidRDefault="00104DE0" w:rsidP="0091603D">
      <w:pPr>
        <w:pStyle w:val="Default"/>
        <w:spacing w:line="276" w:lineRule="auto"/>
        <w:jc w:val="both"/>
        <w:rPr>
          <w:sz w:val="22"/>
          <w:szCs w:val="22"/>
          <w:lang w:val="ro-RO"/>
        </w:rPr>
      </w:pPr>
    </w:p>
    <w:p w14:paraId="1BCD6BA2" w14:textId="77777777" w:rsidR="00104DE0" w:rsidRPr="0091603D" w:rsidRDefault="00104DE0" w:rsidP="0091603D">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32A6E624" w14:textId="77777777" w:rsidR="00B16694" w:rsidRPr="0091603D" w:rsidRDefault="00B16694" w:rsidP="0091603D">
      <w:pPr>
        <w:pStyle w:val="Default"/>
        <w:spacing w:line="276" w:lineRule="auto"/>
        <w:jc w:val="both"/>
        <w:rPr>
          <w:color w:val="4F6228" w:themeColor="accent3" w:themeShade="80"/>
          <w:sz w:val="22"/>
          <w:szCs w:val="22"/>
          <w:lang w:val="ro-RO"/>
        </w:rPr>
      </w:pPr>
    </w:p>
    <w:p w14:paraId="47D7C713" w14:textId="4824E1D5" w:rsidR="00DC0317" w:rsidRPr="0091603D" w:rsidRDefault="00DC0317" w:rsidP="0091603D">
      <w:pPr>
        <w:pStyle w:val="Default"/>
        <w:spacing w:line="276" w:lineRule="auto"/>
        <w:jc w:val="both"/>
        <w:rPr>
          <w:color w:val="auto"/>
          <w:sz w:val="22"/>
          <w:szCs w:val="22"/>
          <w:lang w:val="ro-RO"/>
        </w:rPr>
      </w:pPr>
      <w:r w:rsidRPr="0091603D">
        <w:rPr>
          <w:color w:val="auto"/>
          <w:sz w:val="22"/>
          <w:szCs w:val="22"/>
          <w:lang w:val="ro-RO"/>
        </w:rPr>
        <w:tab/>
        <w:t>Dezvoltarea infrastructurii de bază reprezintă o prioritate în ceea ce privește dezvoltarea teritoriului GAL „</w:t>
      </w:r>
      <w:r w:rsidR="004142E4" w:rsidRPr="0091603D">
        <w:rPr>
          <w:color w:val="auto"/>
          <w:sz w:val="22"/>
          <w:szCs w:val="22"/>
          <w:lang w:val="ro-RO"/>
        </w:rPr>
        <w:t>Confluențe</w:t>
      </w:r>
      <w:r w:rsidRPr="0091603D">
        <w:rPr>
          <w:color w:val="auto"/>
          <w:sz w:val="22"/>
          <w:szCs w:val="22"/>
          <w:lang w:val="ro-RO"/>
        </w:rPr>
        <w:t xml:space="preserve"> Nordice”, căile de acces fiind foarte importante pentru economia locală. Pentru diminuarea decalajelor între mediul rural și cel rural și pentru crearea unor condiții decente de viața populației din mediul rural, măsura 8 urmărește dezvoltarea infrastructurii rurale, a serviciilor de bază și protejarea patrimoniului cultural local. Crearea și modernizarea infrastructur</w:t>
      </w:r>
      <w:r w:rsidR="00805AF2" w:rsidRPr="0091603D">
        <w:rPr>
          <w:color w:val="auto"/>
          <w:sz w:val="22"/>
          <w:szCs w:val="22"/>
          <w:lang w:val="ro-RO"/>
        </w:rPr>
        <w:t>ii rutiere locale este necesară</w:t>
      </w:r>
      <w:r w:rsidR="00797846" w:rsidRPr="0091603D">
        <w:rPr>
          <w:color w:val="auto"/>
          <w:sz w:val="22"/>
          <w:szCs w:val="22"/>
          <w:lang w:val="ro-RO"/>
        </w:rPr>
        <w:t xml:space="preserve"> pentru a asigura condiții optime de protejare a mediului, a sănătății populației, a accesibilității și a dezvoltării unei economii rurale competitive.</w:t>
      </w:r>
    </w:p>
    <w:p w14:paraId="3BFCEF22" w14:textId="77777777" w:rsidR="00104DE0" w:rsidRPr="0091603D" w:rsidRDefault="00DC0317" w:rsidP="0091603D">
      <w:pPr>
        <w:pStyle w:val="Default"/>
        <w:spacing w:line="276" w:lineRule="auto"/>
        <w:jc w:val="both"/>
        <w:rPr>
          <w:color w:val="auto"/>
          <w:sz w:val="22"/>
          <w:szCs w:val="22"/>
          <w:lang w:val="ro-RO"/>
        </w:rPr>
      </w:pPr>
      <w:r w:rsidRPr="0091603D">
        <w:rPr>
          <w:color w:val="auto"/>
          <w:sz w:val="22"/>
          <w:szCs w:val="22"/>
          <w:lang w:val="ro-RO"/>
        </w:rPr>
        <w:tab/>
      </w:r>
      <w:r w:rsidR="00BE038E" w:rsidRPr="0091603D">
        <w:rPr>
          <w:color w:val="auto"/>
          <w:sz w:val="22"/>
          <w:szCs w:val="22"/>
          <w:lang w:val="ro-RO"/>
        </w:rPr>
        <w:t>Valoarea incontestabilă a t</w:t>
      </w:r>
      <w:r w:rsidR="00104DE0" w:rsidRPr="0091603D">
        <w:rPr>
          <w:color w:val="auto"/>
          <w:sz w:val="22"/>
          <w:szCs w:val="22"/>
          <w:lang w:val="ro-RO"/>
        </w:rPr>
        <w:t>eritoriul GAL</w:t>
      </w:r>
      <w:r w:rsidR="00BE038E" w:rsidRPr="0091603D">
        <w:rPr>
          <w:color w:val="auto"/>
          <w:sz w:val="22"/>
          <w:szCs w:val="22"/>
          <w:lang w:val="ro-RO"/>
        </w:rPr>
        <w:t xml:space="preserve"> rezidă în diversitatea,</w:t>
      </w:r>
      <w:r w:rsidR="00C5025C" w:rsidRPr="0091603D">
        <w:rPr>
          <w:color w:val="auto"/>
          <w:sz w:val="22"/>
          <w:szCs w:val="22"/>
          <w:lang w:val="ro-RO"/>
        </w:rPr>
        <w:t xml:space="preserve"> </w:t>
      </w:r>
      <w:r w:rsidR="00BE038E" w:rsidRPr="0091603D">
        <w:rPr>
          <w:color w:val="auto"/>
          <w:sz w:val="22"/>
          <w:szCs w:val="22"/>
          <w:lang w:val="ro-RO"/>
        </w:rPr>
        <w:t xml:space="preserve">în resursele naturale și umane existente, elemente cu </w:t>
      </w:r>
      <w:r w:rsidR="00104DE0" w:rsidRPr="0091603D">
        <w:rPr>
          <w:color w:val="auto"/>
          <w:sz w:val="22"/>
          <w:szCs w:val="22"/>
          <w:lang w:val="ro-RO"/>
        </w:rPr>
        <w:t>o deosebita importanta din punct de vedere economic, social.</w:t>
      </w:r>
      <w:r w:rsidR="00BE038E" w:rsidRPr="0091603D">
        <w:rPr>
          <w:color w:val="auto"/>
          <w:sz w:val="22"/>
          <w:szCs w:val="22"/>
          <w:lang w:val="ro-RO"/>
        </w:rPr>
        <w:t xml:space="preserve"> </w:t>
      </w:r>
      <w:r w:rsidR="00104DE0" w:rsidRPr="0091603D">
        <w:rPr>
          <w:color w:val="auto"/>
          <w:sz w:val="22"/>
          <w:szCs w:val="22"/>
          <w:lang w:val="ro-RO"/>
        </w:rPr>
        <w:t xml:space="preserve">Investițiile în patrimoniul local </w:t>
      </w:r>
      <w:r w:rsidR="002A69BA" w:rsidRPr="0091603D">
        <w:rPr>
          <w:color w:val="auto"/>
          <w:sz w:val="22"/>
          <w:szCs w:val="22"/>
          <w:lang w:val="ro-RO"/>
        </w:rPr>
        <w:t>ș</w:t>
      </w:r>
      <w:r w:rsidR="00104DE0" w:rsidRPr="0091603D">
        <w:rPr>
          <w:color w:val="auto"/>
          <w:sz w:val="22"/>
          <w:szCs w:val="22"/>
          <w:lang w:val="ro-RO"/>
        </w:rPr>
        <w:t xml:space="preserve">i așezămintele culturale/monahale vor avea impact pozitiv asupra conservării </w:t>
      </w:r>
      <w:r w:rsidR="002A69BA" w:rsidRPr="0091603D">
        <w:rPr>
          <w:color w:val="auto"/>
          <w:sz w:val="22"/>
          <w:szCs w:val="22"/>
          <w:lang w:val="ro-RO"/>
        </w:rPr>
        <w:t>ș</w:t>
      </w:r>
      <w:r w:rsidR="00104DE0" w:rsidRPr="0091603D">
        <w:rPr>
          <w:color w:val="auto"/>
          <w:sz w:val="22"/>
          <w:szCs w:val="22"/>
          <w:lang w:val="ro-RO"/>
        </w:rPr>
        <w:t>i promovării specificului local și pot contribui la dezvoltarea economică</w:t>
      </w:r>
      <w:r w:rsidR="005C4E28" w:rsidRPr="0091603D">
        <w:rPr>
          <w:color w:val="auto"/>
          <w:sz w:val="22"/>
          <w:szCs w:val="22"/>
          <w:lang w:val="ro-RO"/>
        </w:rPr>
        <w:t>,</w:t>
      </w:r>
      <w:r w:rsidR="00104DE0" w:rsidRPr="0091603D">
        <w:rPr>
          <w:color w:val="auto"/>
          <w:sz w:val="22"/>
          <w:szCs w:val="22"/>
          <w:lang w:val="ro-RO"/>
        </w:rPr>
        <w:t xml:space="preserve"> inclusiv turismului rural.</w:t>
      </w:r>
      <w:r w:rsidR="00BE038E" w:rsidRPr="0091603D">
        <w:rPr>
          <w:color w:val="auto"/>
          <w:sz w:val="22"/>
          <w:szCs w:val="22"/>
          <w:lang w:val="ro-RO"/>
        </w:rPr>
        <w:t xml:space="preserve"> </w:t>
      </w:r>
      <w:r w:rsidR="00104DE0" w:rsidRPr="0091603D">
        <w:rPr>
          <w:color w:val="auto"/>
          <w:sz w:val="22"/>
          <w:szCs w:val="22"/>
          <w:lang w:val="ro-RO"/>
        </w:rPr>
        <w:t>Astfel</w:t>
      </w:r>
      <w:r w:rsidR="00BE038E" w:rsidRPr="0091603D">
        <w:rPr>
          <w:color w:val="auto"/>
          <w:sz w:val="22"/>
          <w:szCs w:val="22"/>
          <w:lang w:val="ro-RO"/>
        </w:rPr>
        <w:t xml:space="preserve">, această măsura propusă vine să încurajeze dezvoltarea infrastructurii de bază </w:t>
      </w:r>
      <w:r w:rsidR="002A69BA" w:rsidRPr="0091603D">
        <w:rPr>
          <w:color w:val="auto"/>
          <w:sz w:val="22"/>
          <w:szCs w:val="22"/>
          <w:lang w:val="ro-RO"/>
        </w:rPr>
        <w:t>ș</w:t>
      </w:r>
      <w:r w:rsidR="00BE038E" w:rsidRPr="0091603D">
        <w:rPr>
          <w:color w:val="auto"/>
          <w:sz w:val="22"/>
          <w:szCs w:val="22"/>
          <w:lang w:val="ro-RO"/>
        </w:rPr>
        <w:t xml:space="preserve">i a serviciilor în zonele rurale, conservarea moștenirii rurale </w:t>
      </w:r>
      <w:r w:rsidR="002A69BA" w:rsidRPr="0091603D">
        <w:rPr>
          <w:color w:val="auto"/>
          <w:sz w:val="22"/>
          <w:szCs w:val="22"/>
          <w:lang w:val="ro-RO"/>
        </w:rPr>
        <w:t>ș</w:t>
      </w:r>
      <w:r w:rsidR="00BE038E" w:rsidRPr="0091603D">
        <w:rPr>
          <w:color w:val="auto"/>
          <w:sz w:val="22"/>
          <w:szCs w:val="22"/>
          <w:lang w:val="ro-RO"/>
        </w:rPr>
        <w:t>i a tradi</w:t>
      </w:r>
      <w:r w:rsidR="002A69BA" w:rsidRPr="0091603D">
        <w:rPr>
          <w:color w:val="auto"/>
          <w:sz w:val="22"/>
          <w:szCs w:val="22"/>
          <w:lang w:val="ro-RO"/>
        </w:rPr>
        <w:t>ț</w:t>
      </w:r>
      <w:r w:rsidR="00BE038E" w:rsidRPr="0091603D">
        <w:rPr>
          <w:color w:val="auto"/>
          <w:sz w:val="22"/>
          <w:szCs w:val="22"/>
          <w:lang w:val="ro-RO"/>
        </w:rPr>
        <w:t>iilor locale, reducerea gradului de sărăcie și a riscului de excluziune socială</w:t>
      </w:r>
      <w:r w:rsidR="00104DE0" w:rsidRPr="0091603D">
        <w:rPr>
          <w:color w:val="auto"/>
          <w:sz w:val="22"/>
          <w:szCs w:val="22"/>
          <w:lang w:val="ro-RO"/>
        </w:rPr>
        <w:t>.</w:t>
      </w:r>
    </w:p>
    <w:p w14:paraId="716EACE9" w14:textId="77777777" w:rsidR="00BE038E" w:rsidRPr="0091603D" w:rsidRDefault="00797846" w:rsidP="0091603D">
      <w:pPr>
        <w:pStyle w:val="Default"/>
        <w:spacing w:line="276" w:lineRule="auto"/>
        <w:jc w:val="both"/>
        <w:rPr>
          <w:color w:val="auto"/>
          <w:sz w:val="22"/>
          <w:szCs w:val="22"/>
          <w:lang w:val="ro-RO"/>
        </w:rPr>
      </w:pPr>
      <w:r w:rsidRPr="0091603D">
        <w:rPr>
          <w:color w:val="00B050"/>
          <w:sz w:val="22"/>
          <w:szCs w:val="22"/>
          <w:lang w:val="ro-RO"/>
        </w:rPr>
        <w:tab/>
      </w:r>
      <w:r w:rsidRPr="0091603D">
        <w:rPr>
          <w:color w:val="auto"/>
          <w:sz w:val="22"/>
          <w:szCs w:val="22"/>
          <w:lang w:val="ro-RO"/>
        </w:rPr>
        <w:t xml:space="preserve">Infrastructura educațională este deficitară în mediul rural, fapt ce determină populația să migreze în spațiul urban, pentru a beneficia de servicii educaționale de calitate. Această măsură reprezintă o oportunitate ca actorii locali să participe la modernizarea infrastructurii educaționale actuale și să asigure populației din teritoriu un ambient benefic și accesul facil la educație. </w:t>
      </w:r>
    </w:p>
    <w:p w14:paraId="3DEC6460" w14:textId="77777777" w:rsidR="00DC0317" w:rsidRPr="0091603D" w:rsidRDefault="00797846" w:rsidP="0091603D">
      <w:pPr>
        <w:pStyle w:val="Default"/>
        <w:spacing w:line="276" w:lineRule="auto"/>
        <w:jc w:val="both"/>
        <w:rPr>
          <w:color w:val="auto"/>
          <w:sz w:val="22"/>
          <w:szCs w:val="22"/>
          <w:lang w:val="ro-RO"/>
        </w:rPr>
      </w:pPr>
      <w:r w:rsidRPr="0091603D">
        <w:rPr>
          <w:color w:val="00B050"/>
          <w:sz w:val="22"/>
          <w:szCs w:val="22"/>
          <w:lang w:val="ro-RO"/>
        </w:rPr>
        <w:tab/>
      </w:r>
      <w:r w:rsidRPr="0091603D">
        <w:rPr>
          <w:color w:val="auto"/>
          <w:sz w:val="22"/>
          <w:szCs w:val="22"/>
          <w:lang w:val="ro-RO"/>
        </w:rPr>
        <w:t>Infrastructura sanitară și sanitar-veterinară este slab dezvoltată pe teritoriul GAL „Confluențe Nordice”, fiind identificați antreprenori care își doresc dotarea cabinetului medical veterinar existent cu echipamente specifice.</w:t>
      </w:r>
    </w:p>
    <w:p w14:paraId="30D388EC" w14:textId="77777777" w:rsidR="00797846" w:rsidRPr="0091603D" w:rsidRDefault="00797846" w:rsidP="0091603D">
      <w:pPr>
        <w:pStyle w:val="Default"/>
        <w:spacing w:line="276" w:lineRule="auto"/>
        <w:jc w:val="both"/>
        <w:rPr>
          <w:color w:val="auto"/>
          <w:sz w:val="22"/>
          <w:szCs w:val="22"/>
          <w:lang w:val="ro-RO"/>
        </w:rPr>
      </w:pPr>
      <w:r w:rsidRPr="0091603D">
        <w:rPr>
          <w:color w:val="00B050"/>
          <w:sz w:val="22"/>
          <w:szCs w:val="22"/>
          <w:lang w:val="ro-RO"/>
        </w:rPr>
        <w:tab/>
      </w:r>
      <w:r w:rsidRPr="0091603D">
        <w:rPr>
          <w:color w:val="auto"/>
          <w:sz w:val="22"/>
          <w:szCs w:val="22"/>
          <w:lang w:val="ro-RO"/>
        </w:rPr>
        <w:t>Infrastructura socială este deficitară pe teritoriul GAL „Confluențe Nordice</w:t>
      </w:r>
      <w:r w:rsidR="00CC4398" w:rsidRPr="0091603D">
        <w:rPr>
          <w:color w:val="auto"/>
          <w:sz w:val="22"/>
          <w:szCs w:val="22"/>
          <w:lang w:val="ro-RO"/>
        </w:rPr>
        <w:t xml:space="preserve">”, deși numărul societăților civile care desfășoară activități în domeniul este semnificativ. Măsura 8 propune dezvoltarea infrastructurii sociale prin construirea centrelor de tip </w:t>
      </w:r>
      <w:proofErr w:type="spellStart"/>
      <w:r w:rsidR="00CC4398" w:rsidRPr="0091603D">
        <w:rPr>
          <w:color w:val="auto"/>
          <w:sz w:val="22"/>
          <w:szCs w:val="22"/>
          <w:lang w:val="ro-RO"/>
        </w:rPr>
        <w:t>after-school</w:t>
      </w:r>
      <w:proofErr w:type="spellEnd"/>
      <w:r w:rsidR="00CC4398" w:rsidRPr="0091603D">
        <w:rPr>
          <w:color w:val="auto"/>
          <w:sz w:val="22"/>
          <w:szCs w:val="22"/>
          <w:lang w:val="ro-RO"/>
        </w:rPr>
        <w:t>, a centrelor de zi, a centrelor multifuncționale, care vor aduce un aport la creșterea calității vieții întregii populații din teritoriu.</w:t>
      </w:r>
    </w:p>
    <w:p w14:paraId="3E389B9A" w14:textId="77777777" w:rsidR="00DC0317" w:rsidRPr="0091603D" w:rsidRDefault="00DC0317" w:rsidP="0091603D">
      <w:pPr>
        <w:pStyle w:val="Default"/>
        <w:spacing w:line="276" w:lineRule="auto"/>
        <w:jc w:val="both"/>
        <w:rPr>
          <w:color w:val="00B050"/>
          <w:sz w:val="22"/>
          <w:szCs w:val="22"/>
          <w:lang w:val="ro-RO"/>
        </w:rPr>
      </w:pPr>
    </w:p>
    <w:p w14:paraId="1CB642EE" w14:textId="77777777" w:rsidR="00104DE0" w:rsidRPr="0091603D" w:rsidRDefault="00104DE0" w:rsidP="0091603D">
      <w:pPr>
        <w:pStyle w:val="Default"/>
        <w:spacing w:line="276" w:lineRule="auto"/>
        <w:jc w:val="both"/>
        <w:rPr>
          <w:sz w:val="22"/>
          <w:szCs w:val="22"/>
          <w:lang w:val="ro-RO"/>
        </w:rPr>
      </w:pPr>
      <w:r w:rsidRPr="0091603D">
        <w:rPr>
          <w:b/>
          <w:sz w:val="22"/>
          <w:szCs w:val="22"/>
          <w:lang w:val="ro-RO"/>
        </w:rPr>
        <w:t>Ob</w:t>
      </w:r>
      <w:r w:rsidR="00B01EE2" w:rsidRPr="0091603D">
        <w:rPr>
          <w:b/>
          <w:sz w:val="22"/>
          <w:szCs w:val="22"/>
          <w:lang w:val="ro-RO"/>
        </w:rPr>
        <w:t xml:space="preserve">iectiv </w:t>
      </w:r>
      <w:r w:rsidRPr="0091603D">
        <w:rPr>
          <w:b/>
          <w:sz w:val="22"/>
          <w:szCs w:val="22"/>
          <w:lang w:val="ro-RO"/>
        </w:rPr>
        <w:t>de dezvoltare rurală</w:t>
      </w:r>
      <w:r w:rsidR="00B01EE2" w:rsidRPr="0091603D">
        <w:rPr>
          <w:b/>
          <w:sz w:val="22"/>
          <w:szCs w:val="22"/>
          <w:lang w:val="ro-RO"/>
        </w:rPr>
        <w:t>:</w:t>
      </w:r>
      <w:r w:rsidRPr="0091603D">
        <w:rPr>
          <w:sz w:val="22"/>
          <w:szCs w:val="22"/>
          <w:lang w:val="ro-RO"/>
        </w:rPr>
        <w:t xml:space="preserve"> </w:t>
      </w:r>
      <w:r w:rsidR="00B01EE2" w:rsidRPr="0091603D">
        <w:rPr>
          <w:color w:val="C00000"/>
          <w:sz w:val="22"/>
          <w:szCs w:val="22"/>
          <w:lang w:val="ro-RO"/>
        </w:rPr>
        <w:t>Obținerea unei dezvoltări teritoriale echilibrate a economiilor și comunităților rurale, inclusiv crearea și menținerea de locuri de muncă</w:t>
      </w:r>
    </w:p>
    <w:p w14:paraId="17327217" w14:textId="77777777" w:rsidR="00B01EE2" w:rsidRPr="0091603D" w:rsidRDefault="00B01EE2" w:rsidP="0091603D">
      <w:pPr>
        <w:tabs>
          <w:tab w:val="left" w:pos="2917"/>
        </w:tabs>
        <w:spacing w:after="0" w:line="276" w:lineRule="auto"/>
        <w:jc w:val="both"/>
        <w:rPr>
          <w:rFonts w:ascii="Trebuchet MS" w:hAnsi="Trebuchet MS"/>
          <w:b/>
          <w:color w:val="00B050"/>
          <w:lang w:val="ro-RO"/>
        </w:rPr>
      </w:pPr>
    </w:p>
    <w:p w14:paraId="054F96BB" w14:textId="77777777" w:rsidR="003C590F" w:rsidRPr="0091603D" w:rsidRDefault="003C590F" w:rsidP="0091603D">
      <w:pPr>
        <w:tabs>
          <w:tab w:val="left" w:pos="2917"/>
        </w:tabs>
        <w:spacing w:after="0" w:line="276" w:lineRule="auto"/>
        <w:jc w:val="both"/>
        <w:rPr>
          <w:rFonts w:ascii="Trebuchet MS" w:hAnsi="Trebuchet MS"/>
          <w:b/>
          <w:color w:val="00B050"/>
          <w:lang w:val="ro-RO"/>
        </w:rPr>
      </w:pPr>
    </w:p>
    <w:p w14:paraId="59562427" w14:textId="77777777" w:rsidR="003C590F" w:rsidRPr="0091603D" w:rsidRDefault="00B01EE2" w:rsidP="0091603D">
      <w:pPr>
        <w:tabs>
          <w:tab w:val="left" w:pos="2917"/>
        </w:tabs>
        <w:spacing w:after="0" w:line="276" w:lineRule="auto"/>
        <w:jc w:val="both"/>
        <w:rPr>
          <w:rFonts w:ascii="Trebuchet MS" w:hAnsi="Trebuchet MS"/>
          <w:b/>
          <w:lang w:val="ro-RO"/>
        </w:rPr>
      </w:pPr>
      <w:r w:rsidRPr="0091603D">
        <w:rPr>
          <w:rFonts w:ascii="Trebuchet MS" w:hAnsi="Trebuchet MS"/>
          <w:b/>
          <w:lang w:val="ro-RO"/>
        </w:rPr>
        <w:lastRenderedPageBreak/>
        <w:t xml:space="preserve">Obiective specifice ale măsurii: </w:t>
      </w:r>
    </w:p>
    <w:p w14:paraId="58B5CA0D" w14:textId="77777777" w:rsidR="003C590F" w:rsidRPr="0091603D" w:rsidRDefault="00B01EE2" w:rsidP="0091603D">
      <w:pPr>
        <w:pStyle w:val="Listparagraf"/>
        <w:numPr>
          <w:ilvl w:val="0"/>
          <w:numId w:val="24"/>
        </w:numPr>
        <w:tabs>
          <w:tab w:val="left" w:pos="2917"/>
        </w:tabs>
        <w:spacing w:after="0"/>
        <w:jc w:val="both"/>
        <w:rPr>
          <w:rFonts w:ascii="Trebuchet MS" w:hAnsi="Trebuchet MS" w:cs="Trebuchet MS"/>
          <w:color w:val="C00000"/>
        </w:rPr>
      </w:pPr>
      <w:r w:rsidRPr="0091603D">
        <w:rPr>
          <w:rFonts w:ascii="Trebuchet MS" w:hAnsi="Trebuchet MS" w:cs="Trebuchet MS"/>
          <w:color w:val="C00000"/>
        </w:rPr>
        <w:t>R</w:t>
      </w:r>
      <w:r w:rsidR="00104DE0" w:rsidRPr="0091603D">
        <w:rPr>
          <w:rFonts w:ascii="Trebuchet MS" w:hAnsi="Trebuchet MS" w:cs="Trebuchet MS"/>
          <w:color w:val="C00000"/>
        </w:rPr>
        <w:t xml:space="preserve">educerea sărăciei și </w:t>
      </w:r>
      <w:r w:rsidR="00C5025C" w:rsidRPr="0091603D">
        <w:rPr>
          <w:rFonts w:ascii="Trebuchet MS" w:hAnsi="Trebuchet MS" w:cs="Trebuchet MS"/>
          <w:color w:val="C00000"/>
        </w:rPr>
        <w:t>îmbunătățirea</w:t>
      </w:r>
      <w:r w:rsidR="00104DE0" w:rsidRPr="0091603D">
        <w:rPr>
          <w:rFonts w:ascii="Trebuchet MS" w:hAnsi="Trebuchet MS" w:cs="Trebuchet MS"/>
          <w:color w:val="C00000"/>
        </w:rPr>
        <w:t xml:space="preserve"> </w:t>
      </w:r>
      <w:r w:rsidR="00C5025C" w:rsidRPr="0091603D">
        <w:rPr>
          <w:rFonts w:ascii="Trebuchet MS" w:hAnsi="Trebuchet MS" w:cs="Trebuchet MS"/>
          <w:color w:val="C00000"/>
        </w:rPr>
        <w:t>calității</w:t>
      </w:r>
      <w:r w:rsidR="00104DE0" w:rsidRPr="0091603D">
        <w:rPr>
          <w:rFonts w:ascii="Trebuchet MS" w:hAnsi="Trebuchet MS" w:cs="Trebuchet MS"/>
          <w:color w:val="C00000"/>
        </w:rPr>
        <w:t xml:space="preserve"> </w:t>
      </w:r>
      <w:r w:rsidR="00C5025C" w:rsidRPr="0091603D">
        <w:rPr>
          <w:rFonts w:ascii="Trebuchet MS" w:hAnsi="Trebuchet MS" w:cs="Trebuchet MS"/>
          <w:color w:val="C00000"/>
        </w:rPr>
        <w:t>vieții</w:t>
      </w:r>
      <w:r w:rsidR="003C590F" w:rsidRPr="0091603D">
        <w:rPr>
          <w:rFonts w:ascii="Trebuchet MS" w:hAnsi="Trebuchet MS" w:cs="Trebuchet MS"/>
          <w:color w:val="C00000"/>
        </w:rPr>
        <w:t>;</w:t>
      </w:r>
    </w:p>
    <w:p w14:paraId="5115456A" w14:textId="77777777" w:rsidR="003C590F" w:rsidRPr="0091603D" w:rsidRDefault="00B01EE2" w:rsidP="0091603D">
      <w:pPr>
        <w:pStyle w:val="Listparagraf"/>
        <w:numPr>
          <w:ilvl w:val="0"/>
          <w:numId w:val="24"/>
        </w:numPr>
        <w:tabs>
          <w:tab w:val="left" w:pos="2917"/>
        </w:tabs>
        <w:spacing w:after="0"/>
        <w:jc w:val="both"/>
        <w:rPr>
          <w:rFonts w:ascii="Trebuchet MS" w:hAnsi="Trebuchet MS" w:cs="Trebuchet MS"/>
          <w:color w:val="C00000"/>
        </w:rPr>
      </w:pPr>
      <w:r w:rsidRPr="0091603D">
        <w:rPr>
          <w:rFonts w:ascii="Trebuchet MS" w:hAnsi="Trebuchet MS" w:cs="Trebuchet MS"/>
          <w:color w:val="C00000"/>
        </w:rPr>
        <w:t>C</w:t>
      </w:r>
      <w:r w:rsidR="00104DE0" w:rsidRPr="0091603D">
        <w:rPr>
          <w:rFonts w:ascii="Trebuchet MS" w:hAnsi="Trebuchet MS" w:cs="Trebuchet MS"/>
          <w:color w:val="C00000"/>
        </w:rPr>
        <w:t xml:space="preserve">onservarea </w:t>
      </w:r>
      <w:r w:rsidR="00C5025C" w:rsidRPr="0091603D">
        <w:rPr>
          <w:rFonts w:ascii="Trebuchet MS" w:hAnsi="Trebuchet MS" w:cs="Trebuchet MS"/>
          <w:color w:val="C00000"/>
        </w:rPr>
        <w:t>moștenirii</w:t>
      </w:r>
      <w:r w:rsidR="00104DE0" w:rsidRPr="0091603D">
        <w:rPr>
          <w:rFonts w:ascii="Trebuchet MS" w:hAnsi="Trebuchet MS" w:cs="Trebuchet MS"/>
          <w:color w:val="C00000"/>
        </w:rPr>
        <w:t xml:space="preserve"> culturale</w:t>
      </w:r>
      <w:r w:rsidR="003C590F" w:rsidRPr="0091603D">
        <w:rPr>
          <w:rFonts w:ascii="Trebuchet MS" w:hAnsi="Trebuchet MS" w:cs="Trebuchet MS"/>
          <w:color w:val="C00000"/>
        </w:rPr>
        <w:t>;</w:t>
      </w:r>
    </w:p>
    <w:p w14:paraId="3814D48A" w14:textId="77777777" w:rsidR="003C590F" w:rsidRPr="0091603D" w:rsidRDefault="00C5025C" w:rsidP="0091603D">
      <w:pPr>
        <w:pStyle w:val="Listparagraf"/>
        <w:numPr>
          <w:ilvl w:val="0"/>
          <w:numId w:val="24"/>
        </w:numPr>
        <w:tabs>
          <w:tab w:val="left" w:pos="2917"/>
        </w:tabs>
        <w:spacing w:after="0"/>
        <w:jc w:val="both"/>
        <w:rPr>
          <w:rFonts w:ascii="Trebuchet MS" w:hAnsi="Trebuchet MS" w:cs="Trebuchet MS"/>
          <w:color w:val="C00000"/>
        </w:rPr>
      </w:pPr>
      <w:r w:rsidRPr="0091603D">
        <w:rPr>
          <w:rFonts w:ascii="Trebuchet MS" w:hAnsi="Trebuchet MS" w:cs="Trebuchet MS"/>
          <w:color w:val="C00000"/>
        </w:rPr>
        <w:t>Îmbunătățirea</w:t>
      </w:r>
      <w:r w:rsidR="00104DE0" w:rsidRPr="0091603D">
        <w:rPr>
          <w:rFonts w:ascii="Trebuchet MS" w:hAnsi="Trebuchet MS" w:cs="Trebuchet MS"/>
          <w:color w:val="C00000"/>
        </w:rPr>
        <w:t xml:space="preserve"> </w:t>
      </w:r>
      <w:r w:rsidRPr="0091603D">
        <w:rPr>
          <w:rFonts w:ascii="Trebuchet MS" w:hAnsi="Trebuchet MS" w:cs="Trebuchet MS"/>
          <w:color w:val="C00000"/>
        </w:rPr>
        <w:t>condițiilor</w:t>
      </w:r>
      <w:r w:rsidR="00104DE0" w:rsidRPr="0091603D">
        <w:rPr>
          <w:rFonts w:ascii="Trebuchet MS" w:hAnsi="Trebuchet MS" w:cs="Trebuchet MS"/>
          <w:color w:val="C00000"/>
        </w:rPr>
        <w:t xml:space="preserve"> de </w:t>
      </w:r>
      <w:r w:rsidRPr="0091603D">
        <w:rPr>
          <w:rFonts w:ascii="Trebuchet MS" w:hAnsi="Trebuchet MS" w:cs="Trebuchet MS"/>
          <w:color w:val="C00000"/>
        </w:rPr>
        <w:t>viață</w:t>
      </w:r>
      <w:r w:rsidR="00104DE0" w:rsidRPr="0091603D">
        <w:rPr>
          <w:rFonts w:ascii="Trebuchet MS" w:hAnsi="Trebuchet MS" w:cs="Trebuchet MS"/>
          <w:color w:val="C00000"/>
        </w:rPr>
        <w:t xml:space="preserve"> a locuitorilor prin dezvoltarea</w:t>
      </w:r>
      <w:r w:rsidR="003C590F" w:rsidRPr="0091603D">
        <w:rPr>
          <w:rFonts w:ascii="Trebuchet MS" w:hAnsi="Trebuchet MS" w:cs="Trebuchet MS"/>
          <w:color w:val="C00000"/>
        </w:rPr>
        <w:t xml:space="preserve"> spațiilor publice locale;</w:t>
      </w:r>
    </w:p>
    <w:p w14:paraId="122A9497" w14:textId="77777777" w:rsidR="00104DE0" w:rsidRPr="0091603D" w:rsidRDefault="00C5025C" w:rsidP="0091603D">
      <w:pPr>
        <w:pStyle w:val="Listparagraf"/>
        <w:numPr>
          <w:ilvl w:val="0"/>
          <w:numId w:val="24"/>
        </w:numPr>
        <w:tabs>
          <w:tab w:val="left" w:pos="2917"/>
        </w:tabs>
        <w:spacing w:after="0"/>
        <w:jc w:val="both"/>
        <w:rPr>
          <w:rFonts w:ascii="Trebuchet MS" w:hAnsi="Trebuchet MS"/>
          <w:b/>
          <w:color w:val="C00000"/>
        </w:rPr>
      </w:pPr>
      <w:r w:rsidRPr="0091603D">
        <w:rPr>
          <w:rFonts w:ascii="Trebuchet MS" w:hAnsi="Trebuchet MS" w:cs="Trebuchet MS"/>
          <w:color w:val="C00000"/>
        </w:rPr>
        <w:t>Creșterea</w:t>
      </w:r>
      <w:r w:rsidR="00B01EE2" w:rsidRPr="0091603D">
        <w:rPr>
          <w:rFonts w:ascii="Trebuchet MS" w:hAnsi="Trebuchet MS" w:cs="Trebuchet MS"/>
          <w:color w:val="C00000"/>
        </w:rPr>
        <w:t xml:space="preserve"> numă</w:t>
      </w:r>
      <w:r w:rsidRPr="0091603D">
        <w:rPr>
          <w:rFonts w:ascii="Trebuchet MS" w:hAnsi="Trebuchet MS" w:cs="Trebuchet MS"/>
          <w:color w:val="C00000"/>
        </w:rPr>
        <w:t>rului</w:t>
      </w:r>
      <w:r w:rsidR="00104DE0" w:rsidRPr="0091603D">
        <w:rPr>
          <w:rFonts w:ascii="Trebuchet MS" w:hAnsi="Trebuchet MS" w:cs="Trebuchet MS"/>
          <w:color w:val="C00000"/>
        </w:rPr>
        <w:t xml:space="preserve"> de locuitori din teritoriul GAL care beneficiază de servicii îmbunătățite.</w:t>
      </w:r>
    </w:p>
    <w:p w14:paraId="06933243" w14:textId="77777777" w:rsidR="00104DE0" w:rsidRPr="0091603D" w:rsidRDefault="00104DE0" w:rsidP="0091603D">
      <w:pPr>
        <w:pStyle w:val="Default"/>
        <w:spacing w:line="276" w:lineRule="auto"/>
        <w:jc w:val="both"/>
        <w:rPr>
          <w:sz w:val="22"/>
          <w:szCs w:val="22"/>
          <w:lang w:val="ro-RO"/>
        </w:rPr>
      </w:pPr>
    </w:p>
    <w:p w14:paraId="57FBD9CE" w14:textId="77777777" w:rsidR="00B01EE2" w:rsidRPr="0091603D" w:rsidRDefault="00B01EE2" w:rsidP="0091603D">
      <w:pPr>
        <w:pStyle w:val="Default"/>
        <w:spacing w:line="276" w:lineRule="auto"/>
        <w:jc w:val="both"/>
        <w:rPr>
          <w:color w:val="C00000"/>
          <w:sz w:val="22"/>
          <w:szCs w:val="22"/>
          <w:lang w:val="ro-RO"/>
        </w:rPr>
      </w:pPr>
      <w:r w:rsidRPr="0091603D">
        <w:rPr>
          <w:b/>
          <w:sz w:val="22"/>
          <w:szCs w:val="22"/>
          <w:lang w:val="ro-RO"/>
        </w:rPr>
        <w:t xml:space="preserve">Măsura contribuie la prioritatea/prioritățile prevăzute la </w:t>
      </w:r>
      <w:r w:rsidR="003C590F" w:rsidRPr="0091603D">
        <w:rPr>
          <w:b/>
          <w:sz w:val="22"/>
          <w:szCs w:val="22"/>
          <w:lang w:val="ro-RO"/>
        </w:rPr>
        <w:t>art. 5, Reg. (UE) nr. 1305/2013</w:t>
      </w:r>
      <w:r w:rsidRPr="0091603D">
        <w:rPr>
          <w:b/>
          <w:sz w:val="22"/>
          <w:szCs w:val="22"/>
          <w:lang w:val="ro-RO"/>
        </w:rPr>
        <w:t xml:space="preserve">: </w:t>
      </w:r>
      <w:r w:rsidRPr="0091603D">
        <w:rPr>
          <w:b/>
          <w:color w:val="C00000"/>
          <w:sz w:val="22"/>
          <w:szCs w:val="22"/>
          <w:lang w:val="ro-RO"/>
        </w:rPr>
        <w:t>P6</w:t>
      </w:r>
      <w:r w:rsidRPr="0091603D">
        <w:rPr>
          <w:color w:val="C00000"/>
          <w:sz w:val="22"/>
          <w:szCs w:val="22"/>
          <w:lang w:val="ro-RO"/>
        </w:rPr>
        <w:t xml:space="preserve"> - Promovarea incluziunii sociale, a reducerii sărăciei și a dezvoltării economice în zonele rurale</w:t>
      </w:r>
    </w:p>
    <w:p w14:paraId="73DF86C7" w14:textId="77777777" w:rsidR="00104DE0" w:rsidRPr="0091603D" w:rsidRDefault="00104DE0" w:rsidP="0091603D">
      <w:pPr>
        <w:pStyle w:val="Default"/>
        <w:spacing w:line="276" w:lineRule="auto"/>
        <w:jc w:val="both"/>
        <w:rPr>
          <w:color w:val="00B050"/>
          <w:sz w:val="22"/>
          <w:szCs w:val="22"/>
          <w:lang w:val="ro-RO"/>
        </w:rPr>
      </w:pPr>
    </w:p>
    <w:p w14:paraId="6142836A" w14:textId="77777777" w:rsidR="00104DE0" w:rsidRPr="0091603D" w:rsidRDefault="00104DE0" w:rsidP="0091603D">
      <w:pPr>
        <w:spacing w:after="0" w:line="276" w:lineRule="auto"/>
        <w:jc w:val="both"/>
        <w:outlineLvl w:val="0"/>
        <w:rPr>
          <w:rFonts w:ascii="Trebuchet MS" w:hAnsi="Trebuchet MS" w:cs="Trebuchet MS"/>
          <w:color w:val="00B050"/>
          <w:lang w:val="ro-RO"/>
        </w:rPr>
      </w:pPr>
      <w:r w:rsidRPr="0091603D">
        <w:rPr>
          <w:rFonts w:ascii="Trebuchet MS" w:hAnsi="Trebuchet MS" w:cs="Trebuchet MS"/>
          <w:b/>
          <w:lang w:val="ro-RO"/>
        </w:rPr>
        <w:t>Măsura corespunde obiectivelor</w:t>
      </w:r>
      <w:r w:rsidRPr="0091603D">
        <w:rPr>
          <w:rFonts w:ascii="Trebuchet MS" w:hAnsi="Trebuchet MS" w:cs="Trebuchet MS"/>
          <w:lang w:val="ro-RO"/>
        </w:rPr>
        <w:t xml:space="preserve"> </w:t>
      </w:r>
      <w:r w:rsidRPr="0091603D">
        <w:rPr>
          <w:rFonts w:ascii="Trebuchet MS" w:hAnsi="Trebuchet MS" w:cs="Trebuchet MS"/>
          <w:b/>
          <w:lang w:val="ro-RO"/>
        </w:rPr>
        <w:t>art.</w:t>
      </w:r>
      <w:r w:rsidRPr="0091603D">
        <w:rPr>
          <w:rFonts w:ascii="Trebuchet MS" w:hAnsi="Trebuchet MS" w:cs="Trebuchet MS"/>
          <w:color w:val="00B050"/>
          <w:lang w:val="ro-RO"/>
        </w:rPr>
        <w:t xml:space="preserve"> </w:t>
      </w:r>
      <w:r w:rsidRPr="0091603D">
        <w:rPr>
          <w:rFonts w:ascii="Trebuchet MS" w:hAnsi="Trebuchet MS" w:cs="Trebuchet MS"/>
          <w:b/>
          <w:color w:val="C00000"/>
          <w:lang w:val="ro-RO"/>
        </w:rPr>
        <w:t>20</w:t>
      </w:r>
      <w:r w:rsidRPr="0091603D">
        <w:rPr>
          <w:rFonts w:ascii="Trebuchet MS" w:hAnsi="Trebuchet MS" w:cs="Trebuchet MS"/>
          <w:color w:val="C00000"/>
          <w:lang w:val="ro-RO"/>
        </w:rPr>
        <w:t xml:space="preserve"> </w:t>
      </w:r>
      <w:r w:rsidRPr="0091603D">
        <w:rPr>
          <w:rFonts w:ascii="Trebuchet MS" w:hAnsi="Trebuchet MS"/>
          <w:b/>
          <w:lang w:val="ro-RO"/>
        </w:rPr>
        <w:t>din Reg. (UE) nr. 1305/2013</w:t>
      </w:r>
      <w:r w:rsidR="00B01EE2" w:rsidRPr="0091603D">
        <w:rPr>
          <w:rFonts w:ascii="Trebuchet MS" w:hAnsi="Trebuchet MS"/>
          <w:b/>
          <w:lang w:val="ro-RO"/>
        </w:rPr>
        <w:t>.</w:t>
      </w:r>
      <w:r w:rsidRPr="0091603D">
        <w:rPr>
          <w:rFonts w:ascii="Trebuchet MS" w:hAnsi="Trebuchet MS"/>
          <w:lang w:val="ro-RO"/>
        </w:rPr>
        <w:t xml:space="preserve"> </w:t>
      </w:r>
    </w:p>
    <w:p w14:paraId="4FB874EA" w14:textId="77777777" w:rsidR="00104DE0" w:rsidRPr="0091603D" w:rsidRDefault="00104DE0" w:rsidP="0091603D">
      <w:pPr>
        <w:spacing w:after="0" w:line="276" w:lineRule="auto"/>
        <w:jc w:val="both"/>
        <w:rPr>
          <w:rFonts w:ascii="Trebuchet MS" w:hAnsi="Trebuchet MS"/>
          <w:lang w:val="ro-RO"/>
        </w:rPr>
      </w:pPr>
    </w:p>
    <w:p w14:paraId="726A1510" w14:textId="77777777" w:rsidR="00104DE0" w:rsidRPr="0091603D" w:rsidRDefault="00B01EE2" w:rsidP="0091603D">
      <w:pPr>
        <w:pStyle w:val="Default"/>
        <w:spacing w:line="276" w:lineRule="auto"/>
        <w:jc w:val="both"/>
        <w:rPr>
          <w:color w:val="4F6228" w:themeColor="accent3" w:themeShade="80"/>
          <w:sz w:val="22"/>
          <w:szCs w:val="22"/>
          <w:lang w:val="ro-RO"/>
        </w:rPr>
      </w:pPr>
      <w:r w:rsidRPr="0091603D">
        <w:rPr>
          <w:b/>
          <w:sz w:val="22"/>
          <w:szCs w:val="22"/>
          <w:lang w:val="ro-RO"/>
        </w:rPr>
        <w:t>Măsura contribuie la Domeniul de intervenție:</w:t>
      </w:r>
      <w:r w:rsidRPr="0091603D">
        <w:rPr>
          <w:sz w:val="22"/>
          <w:szCs w:val="22"/>
          <w:lang w:val="ro-RO"/>
        </w:rPr>
        <w:t xml:space="preserve"> </w:t>
      </w:r>
      <w:r w:rsidRPr="0091603D">
        <w:rPr>
          <w:color w:val="C00000"/>
          <w:sz w:val="22"/>
          <w:szCs w:val="22"/>
          <w:lang w:val="ro-RO"/>
        </w:rPr>
        <w:t xml:space="preserve">6B) Încurajarea dezvoltării locale în zonele rurale </w:t>
      </w:r>
      <w:r w:rsidRPr="0091603D">
        <w:rPr>
          <w:color w:val="auto"/>
          <w:sz w:val="22"/>
          <w:szCs w:val="22"/>
          <w:lang w:val="ro-RO"/>
        </w:rPr>
        <w:t>(</w:t>
      </w:r>
      <w:r w:rsidRPr="0091603D">
        <w:rPr>
          <w:i/>
          <w:color w:val="auto"/>
          <w:sz w:val="22"/>
          <w:szCs w:val="22"/>
          <w:lang w:val="ro-RO"/>
        </w:rPr>
        <w:t>Art. 5, al. 6, lit. b din Reg. (UE) nr. 1305/2013</w:t>
      </w:r>
      <w:r w:rsidRPr="0091603D">
        <w:rPr>
          <w:color w:val="auto"/>
          <w:sz w:val="22"/>
          <w:szCs w:val="22"/>
          <w:lang w:val="ro-RO"/>
        </w:rPr>
        <w:t>)</w:t>
      </w:r>
    </w:p>
    <w:p w14:paraId="6AB701C4" w14:textId="77777777" w:rsidR="00B01EE2" w:rsidRPr="0091603D" w:rsidRDefault="00B01EE2" w:rsidP="0091603D">
      <w:pPr>
        <w:pStyle w:val="Default"/>
        <w:spacing w:line="276" w:lineRule="auto"/>
        <w:jc w:val="both"/>
        <w:rPr>
          <w:sz w:val="22"/>
          <w:szCs w:val="22"/>
          <w:lang w:val="ro-RO"/>
        </w:rPr>
      </w:pPr>
    </w:p>
    <w:p w14:paraId="09CBBF42" w14:textId="77777777" w:rsidR="00B01EE2" w:rsidRPr="0091603D" w:rsidRDefault="00B01EE2" w:rsidP="0091603D">
      <w:pPr>
        <w:pStyle w:val="Default"/>
        <w:spacing w:line="276" w:lineRule="auto"/>
        <w:jc w:val="both"/>
        <w:rPr>
          <w:sz w:val="22"/>
          <w:szCs w:val="22"/>
          <w:lang w:val="ro-RO"/>
        </w:rPr>
      </w:pPr>
      <w:r w:rsidRPr="0091603D">
        <w:rPr>
          <w:b/>
          <w:color w:val="auto"/>
          <w:sz w:val="22"/>
          <w:szCs w:val="22"/>
          <w:lang w:val="ro-RO"/>
        </w:rPr>
        <w:t>Măsura contribuie la obiectivele transversale ale Reg. (UE) nr. 1305/2013:</w:t>
      </w:r>
      <w:r w:rsidRPr="0091603D">
        <w:rPr>
          <w:b/>
          <w:color w:val="4F6228" w:themeColor="accent3" w:themeShade="80"/>
          <w:sz w:val="22"/>
          <w:szCs w:val="22"/>
          <w:lang w:val="ro-RO"/>
        </w:rPr>
        <w:t xml:space="preserve"> </w:t>
      </w:r>
      <w:r w:rsidRPr="0091603D">
        <w:rPr>
          <w:color w:val="4F6228" w:themeColor="accent3" w:themeShade="80"/>
          <w:sz w:val="22"/>
          <w:szCs w:val="22"/>
          <w:lang w:val="ro-RO"/>
        </w:rPr>
        <w:t xml:space="preserve"> </w:t>
      </w:r>
      <w:r w:rsidRPr="0091603D">
        <w:rPr>
          <w:bCs/>
          <w:color w:val="C00000"/>
          <w:sz w:val="22"/>
          <w:szCs w:val="22"/>
          <w:lang w:val="ro-RO"/>
        </w:rPr>
        <w:t>mediu, clima și inovare</w:t>
      </w:r>
      <w:r w:rsidRPr="0091603D">
        <w:rPr>
          <w:color w:val="C00000"/>
          <w:sz w:val="22"/>
          <w:szCs w:val="22"/>
          <w:lang w:val="ro-RO"/>
        </w:rPr>
        <w:t xml:space="preserve"> </w:t>
      </w:r>
      <w:r w:rsidRPr="0091603D">
        <w:rPr>
          <w:sz w:val="22"/>
          <w:szCs w:val="22"/>
          <w:lang w:val="ro-RO"/>
        </w:rPr>
        <w:t xml:space="preserve">în conformitate cu art. 5, Reg. (UE) nr. 1305/2013). </w:t>
      </w:r>
    </w:p>
    <w:p w14:paraId="6874EE89" w14:textId="77777777" w:rsidR="00B01EE2" w:rsidRPr="0091603D" w:rsidRDefault="00B01EE2" w:rsidP="0091603D">
      <w:pPr>
        <w:pStyle w:val="Default"/>
        <w:spacing w:line="276" w:lineRule="auto"/>
        <w:jc w:val="both"/>
        <w:rPr>
          <w:sz w:val="22"/>
          <w:szCs w:val="22"/>
          <w:lang w:val="ro-RO"/>
        </w:rPr>
      </w:pPr>
    </w:p>
    <w:p w14:paraId="68EFFA60" w14:textId="77777777" w:rsidR="00104DE0" w:rsidRPr="0091603D" w:rsidRDefault="00104DE0" w:rsidP="0091603D">
      <w:pPr>
        <w:pStyle w:val="Default"/>
        <w:spacing w:line="276" w:lineRule="auto"/>
        <w:jc w:val="both"/>
        <w:outlineLvl w:val="0"/>
        <w:rPr>
          <w:sz w:val="22"/>
          <w:szCs w:val="22"/>
          <w:lang w:val="ro-RO"/>
        </w:rPr>
      </w:pPr>
      <w:r w:rsidRPr="0091603D">
        <w:rPr>
          <w:b/>
          <w:sz w:val="22"/>
          <w:szCs w:val="22"/>
          <w:lang w:val="ro-RO"/>
        </w:rPr>
        <w:t>Complementaritatea cu alte măsuri din SDL</w:t>
      </w:r>
      <w:r w:rsidRPr="0091603D">
        <w:rPr>
          <w:sz w:val="22"/>
          <w:szCs w:val="22"/>
          <w:lang w:val="ro-RO"/>
        </w:rPr>
        <w:t xml:space="preserve">: </w:t>
      </w:r>
      <w:r w:rsidR="007F18C9" w:rsidRPr="0091603D">
        <w:rPr>
          <w:color w:val="C00000"/>
          <w:sz w:val="22"/>
          <w:szCs w:val="22"/>
          <w:lang w:val="ro-RO"/>
        </w:rPr>
        <w:t>M3/6A; M4/6A; M5/3A; M6/6B; M7/6B;</w:t>
      </w:r>
    </w:p>
    <w:p w14:paraId="59651156" w14:textId="77777777" w:rsidR="005C4E28" w:rsidRPr="0091603D" w:rsidRDefault="005C4E28" w:rsidP="0091603D">
      <w:pPr>
        <w:pStyle w:val="Default"/>
        <w:spacing w:line="276" w:lineRule="auto"/>
        <w:jc w:val="both"/>
        <w:rPr>
          <w:sz w:val="22"/>
          <w:szCs w:val="22"/>
          <w:lang w:val="ro-RO"/>
        </w:rPr>
      </w:pPr>
    </w:p>
    <w:p w14:paraId="1556EFA1" w14:textId="77777777" w:rsidR="00104DE0" w:rsidRPr="0091603D" w:rsidRDefault="00104DE0" w:rsidP="0091603D">
      <w:pPr>
        <w:pStyle w:val="Default"/>
        <w:spacing w:line="276" w:lineRule="auto"/>
        <w:jc w:val="both"/>
        <w:outlineLvl w:val="0"/>
        <w:rPr>
          <w:color w:val="C00000"/>
          <w:sz w:val="22"/>
          <w:szCs w:val="22"/>
          <w:lang w:val="ro-RO"/>
        </w:rPr>
      </w:pPr>
      <w:r w:rsidRPr="0091603D">
        <w:rPr>
          <w:b/>
          <w:sz w:val="22"/>
          <w:szCs w:val="22"/>
          <w:lang w:val="ro-RO"/>
        </w:rPr>
        <w:t>Sinergia cu alte măsuri din SDL:</w:t>
      </w:r>
      <w:r w:rsidRPr="0091603D">
        <w:rPr>
          <w:sz w:val="22"/>
          <w:szCs w:val="22"/>
          <w:lang w:val="ro-RO"/>
        </w:rPr>
        <w:t xml:space="preserve"> </w:t>
      </w:r>
      <w:r w:rsidR="007F18C9" w:rsidRPr="0091603D">
        <w:rPr>
          <w:color w:val="C00000"/>
          <w:sz w:val="22"/>
          <w:szCs w:val="22"/>
          <w:lang w:val="ro-RO"/>
        </w:rPr>
        <w:t>M3/6A; M4/6A; M6/6B; M7/6B;</w:t>
      </w:r>
    </w:p>
    <w:p w14:paraId="4333AFBB" w14:textId="77777777" w:rsidR="00104DE0" w:rsidRPr="0091603D" w:rsidRDefault="00104DE0" w:rsidP="0091603D">
      <w:pPr>
        <w:pStyle w:val="Default"/>
        <w:spacing w:line="276" w:lineRule="auto"/>
        <w:jc w:val="both"/>
        <w:rPr>
          <w:b/>
          <w:bCs/>
          <w:sz w:val="22"/>
          <w:szCs w:val="22"/>
          <w:lang w:val="ro-RO"/>
        </w:rPr>
      </w:pPr>
    </w:p>
    <w:p w14:paraId="071E6505" w14:textId="31B76DC0" w:rsidR="00104DE0" w:rsidRPr="007323B4" w:rsidRDefault="005C4E28" w:rsidP="007323B4">
      <w:pPr>
        <w:shd w:val="clear" w:color="auto" w:fill="4F6228" w:themeFill="accent3" w:themeFillShade="80"/>
        <w:spacing w:after="0" w:line="276" w:lineRule="auto"/>
        <w:rPr>
          <w:rFonts w:ascii="Trebuchet MS" w:hAnsi="Trebuchet MS" w:cs="Trebuchet MS"/>
          <w:b/>
          <w:color w:val="FFFFFF" w:themeColor="background1"/>
          <w:lang w:val="ro-RO"/>
        </w:rPr>
      </w:pPr>
      <w:r w:rsidRPr="0091603D">
        <w:rPr>
          <w:rFonts w:ascii="Trebuchet MS" w:hAnsi="Trebuchet MS" w:cs="Trebuchet MS"/>
          <w:b/>
          <w:color w:val="FFFFFF" w:themeColor="background1"/>
          <w:lang w:val="ro-RO"/>
        </w:rPr>
        <w:t>2. Valoarea adăugată a măsurii</w:t>
      </w:r>
    </w:p>
    <w:p w14:paraId="34161E26" w14:textId="77777777" w:rsidR="005C4E28" w:rsidRPr="0091603D" w:rsidRDefault="00797846" w:rsidP="0091603D">
      <w:pPr>
        <w:pStyle w:val="Default"/>
        <w:spacing w:line="276" w:lineRule="auto"/>
        <w:jc w:val="both"/>
        <w:rPr>
          <w:sz w:val="22"/>
          <w:szCs w:val="22"/>
          <w:lang w:val="ro-RO"/>
        </w:rPr>
      </w:pPr>
      <w:r w:rsidRPr="0091603D">
        <w:rPr>
          <w:sz w:val="22"/>
          <w:szCs w:val="22"/>
          <w:lang w:val="ro-RO"/>
        </w:rPr>
        <w:tab/>
      </w:r>
      <w:r w:rsidR="005C4E28" w:rsidRPr="0091603D">
        <w:rPr>
          <w:sz w:val="22"/>
          <w:szCs w:val="22"/>
          <w:lang w:val="ro-RO"/>
        </w:rPr>
        <w:t>Proiectele</w:t>
      </w:r>
      <w:r w:rsidR="00104DE0" w:rsidRPr="0091603D">
        <w:rPr>
          <w:sz w:val="22"/>
          <w:szCs w:val="22"/>
          <w:lang w:val="ro-RO"/>
        </w:rPr>
        <w:t xml:space="preserve"> depuse pe aceast</w:t>
      </w:r>
      <w:r w:rsidR="005C4E28" w:rsidRPr="0091603D">
        <w:rPr>
          <w:sz w:val="22"/>
          <w:szCs w:val="22"/>
          <w:lang w:val="ro-RO"/>
        </w:rPr>
        <w:t>ă măsură vor avea în</w:t>
      </w:r>
      <w:r w:rsidR="00104DE0" w:rsidRPr="0091603D">
        <w:rPr>
          <w:sz w:val="22"/>
          <w:szCs w:val="22"/>
          <w:lang w:val="ro-RO"/>
        </w:rPr>
        <w:t xml:space="preserve"> vedere rezol</w:t>
      </w:r>
      <w:r w:rsidR="005C4E28" w:rsidRPr="0091603D">
        <w:rPr>
          <w:sz w:val="22"/>
          <w:szCs w:val="22"/>
          <w:lang w:val="ro-RO"/>
        </w:rPr>
        <w:t>varea problemelor identificate în</w:t>
      </w:r>
      <w:r w:rsidR="00104DE0" w:rsidRPr="0091603D">
        <w:rPr>
          <w:sz w:val="22"/>
          <w:szCs w:val="22"/>
          <w:lang w:val="ro-RO"/>
        </w:rPr>
        <w:t xml:space="preserve"> analiza </w:t>
      </w:r>
      <w:r w:rsidR="005C4E28" w:rsidRPr="0091603D">
        <w:rPr>
          <w:sz w:val="22"/>
          <w:szCs w:val="22"/>
          <w:lang w:val="ro-RO"/>
        </w:rPr>
        <w:t>SWOT</w:t>
      </w:r>
      <w:r w:rsidR="00104DE0" w:rsidRPr="0091603D">
        <w:rPr>
          <w:sz w:val="22"/>
          <w:szCs w:val="22"/>
          <w:lang w:val="ro-RO"/>
        </w:rPr>
        <w:t xml:space="preserve"> la nivel</w:t>
      </w:r>
      <w:r w:rsidR="005C4E28" w:rsidRPr="0091603D">
        <w:rPr>
          <w:sz w:val="22"/>
          <w:szCs w:val="22"/>
          <w:lang w:val="ro-RO"/>
        </w:rPr>
        <w:t>ul</w:t>
      </w:r>
      <w:r w:rsidR="00104DE0" w:rsidRPr="0091603D">
        <w:rPr>
          <w:sz w:val="22"/>
          <w:szCs w:val="22"/>
          <w:lang w:val="ro-RO"/>
        </w:rPr>
        <w:t xml:space="preserve"> GAL</w:t>
      </w:r>
      <w:r w:rsidR="005C4E28" w:rsidRPr="0091603D">
        <w:rPr>
          <w:sz w:val="22"/>
          <w:szCs w:val="22"/>
          <w:lang w:val="ro-RO"/>
        </w:rPr>
        <w:t xml:space="preserve"> </w:t>
      </w:r>
      <w:r w:rsidR="00B16694" w:rsidRPr="0091603D">
        <w:rPr>
          <w:sz w:val="22"/>
          <w:szCs w:val="22"/>
          <w:lang w:val="ro-RO"/>
        </w:rPr>
        <w:t>„</w:t>
      </w:r>
      <w:r w:rsidR="002604ED" w:rsidRPr="0091603D">
        <w:rPr>
          <w:sz w:val="22"/>
          <w:szCs w:val="22"/>
          <w:lang w:val="ro-RO"/>
        </w:rPr>
        <w:t>Confluențe Nordice</w:t>
      </w:r>
      <w:r w:rsidR="00B16694" w:rsidRPr="0091603D">
        <w:rPr>
          <w:sz w:val="22"/>
          <w:szCs w:val="22"/>
          <w:lang w:val="ro-RO"/>
        </w:rPr>
        <w:t xml:space="preserve">” </w:t>
      </w:r>
      <w:r w:rsidR="005C4E28" w:rsidRPr="0091603D">
        <w:rPr>
          <w:sz w:val="22"/>
          <w:szCs w:val="22"/>
          <w:lang w:val="ro-RO"/>
        </w:rPr>
        <w:t>și vor î</w:t>
      </w:r>
      <w:r w:rsidR="00104DE0" w:rsidRPr="0091603D">
        <w:rPr>
          <w:sz w:val="22"/>
          <w:szCs w:val="22"/>
          <w:lang w:val="ro-RO"/>
        </w:rPr>
        <w:t>mbun</w:t>
      </w:r>
      <w:r w:rsidR="005C4E28" w:rsidRPr="0091603D">
        <w:rPr>
          <w:sz w:val="22"/>
          <w:szCs w:val="22"/>
          <w:lang w:val="ro-RO"/>
        </w:rPr>
        <w:t>ătăți în final condițiile de trai ș</w:t>
      </w:r>
      <w:r w:rsidR="00104DE0" w:rsidRPr="0091603D">
        <w:rPr>
          <w:sz w:val="22"/>
          <w:szCs w:val="22"/>
          <w:lang w:val="ro-RO"/>
        </w:rPr>
        <w:t xml:space="preserve">i vor crea cadrul </w:t>
      </w:r>
      <w:r w:rsidR="005C4E28" w:rsidRPr="0091603D">
        <w:rPr>
          <w:sz w:val="22"/>
          <w:szCs w:val="22"/>
          <w:lang w:val="ro-RO"/>
        </w:rPr>
        <w:t>ideal pentru creș</w:t>
      </w:r>
      <w:r w:rsidR="00104DE0" w:rsidRPr="0091603D">
        <w:rPr>
          <w:sz w:val="22"/>
          <w:szCs w:val="22"/>
          <w:lang w:val="ro-RO"/>
        </w:rPr>
        <w:t xml:space="preserve">terea </w:t>
      </w:r>
      <w:r w:rsidR="005C4E28" w:rsidRPr="0091603D">
        <w:rPr>
          <w:sz w:val="22"/>
          <w:szCs w:val="22"/>
          <w:lang w:val="ro-RO"/>
        </w:rPr>
        <w:t>nivelului de trai al celor care locuiesc î</w:t>
      </w:r>
      <w:r w:rsidR="00104DE0" w:rsidRPr="0091603D">
        <w:rPr>
          <w:sz w:val="22"/>
          <w:szCs w:val="22"/>
          <w:lang w:val="ro-RO"/>
        </w:rPr>
        <w:t>n acest teritoriu.</w:t>
      </w:r>
    </w:p>
    <w:p w14:paraId="4F8F6D86" w14:textId="77777777" w:rsidR="00104DE0" w:rsidRPr="0091603D" w:rsidRDefault="00797846" w:rsidP="0091603D">
      <w:pPr>
        <w:pStyle w:val="Default"/>
        <w:spacing w:line="276" w:lineRule="auto"/>
        <w:jc w:val="both"/>
        <w:rPr>
          <w:sz w:val="22"/>
          <w:szCs w:val="22"/>
          <w:lang w:val="ro-RO"/>
        </w:rPr>
      </w:pPr>
      <w:r w:rsidRPr="0091603D">
        <w:rPr>
          <w:sz w:val="22"/>
          <w:szCs w:val="22"/>
          <w:lang w:val="ro-RO"/>
        </w:rPr>
        <w:tab/>
      </w:r>
      <w:r w:rsidR="005C4E28" w:rsidRPr="0091603D">
        <w:rPr>
          <w:sz w:val="22"/>
          <w:szCs w:val="22"/>
          <w:lang w:val="ro-RO"/>
        </w:rPr>
        <w:t>Valoarea adăugată</w:t>
      </w:r>
      <w:r w:rsidR="00104DE0" w:rsidRPr="0091603D">
        <w:rPr>
          <w:sz w:val="22"/>
          <w:szCs w:val="22"/>
          <w:lang w:val="ro-RO"/>
        </w:rPr>
        <w:t xml:space="preserve"> se va traduce </w:t>
      </w:r>
      <w:r w:rsidR="005C4E28" w:rsidRPr="0091603D">
        <w:rPr>
          <w:sz w:val="22"/>
          <w:szCs w:val="22"/>
          <w:lang w:val="ro-RO"/>
        </w:rPr>
        <w:t>prin utilizarea punctelor tari ș</w:t>
      </w:r>
      <w:r w:rsidR="00104DE0" w:rsidRPr="0091603D">
        <w:rPr>
          <w:sz w:val="22"/>
          <w:szCs w:val="22"/>
          <w:lang w:val="ro-RO"/>
        </w:rPr>
        <w:t>i a op</w:t>
      </w:r>
      <w:r w:rsidR="005C4E28" w:rsidRPr="0091603D">
        <w:rPr>
          <w:sz w:val="22"/>
          <w:szCs w:val="22"/>
          <w:lang w:val="ro-RO"/>
        </w:rPr>
        <w:t>ortunităț</w:t>
      </w:r>
      <w:r w:rsidR="00104DE0" w:rsidRPr="0091603D">
        <w:rPr>
          <w:sz w:val="22"/>
          <w:szCs w:val="22"/>
          <w:lang w:val="ro-RO"/>
        </w:rPr>
        <w:t xml:space="preserve">ilor identificate </w:t>
      </w:r>
      <w:r w:rsidR="005C4E28" w:rsidRPr="0091603D">
        <w:rPr>
          <w:sz w:val="22"/>
          <w:szCs w:val="22"/>
          <w:lang w:val="ro-RO"/>
        </w:rPr>
        <w:t>în analiza SWOT î</w:t>
      </w:r>
      <w:r w:rsidR="00104DE0" w:rsidRPr="0091603D">
        <w:rPr>
          <w:sz w:val="22"/>
          <w:szCs w:val="22"/>
          <w:lang w:val="ro-RO"/>
        </w:rPr>
        <w:t xml:space="preserve">n vederea </w:t>
      </w:r>
      <w:r w:rsidR="005C4E28" w:rsidRPr="0091603D">
        <w:rPr>
          <w:sz w:val="22"/>
          <w:szCs w:val="22"/>
          <w:lang w:val="ro-RO"/>
        </w:rPr>
        <w:t xml:space="preserve">diminuării sau chiar </w:t>
      </w:r>
      <w:r w:rsidR="00FB637D" w:rsidRPr="0091603D">
        <w:rPr>
          <w:sz w:val="22"/>
          <w:szCs w:val="22"/>
          <w:lang w:val="ro-RO"/>
        </w:rPr>
        <w:t>eliminării</w:t>
      </w:r>
      <w:r w:rsidR="005C4E28" w:rsidRPr="0091603D">
        <w:rPr>
          <w:sz w:val="22"/>
          <w:szCs w:val="22"/>
          <w:lang w:val="ro-RO"/>
        </w:rPr>
        <w:t xml:space="preserve"> </w:t>
      </w:r>
      <w:r w:rsidR="00EA2AD3" w:rsidRPr="0091603D">
        <w:rPr>
          <w:sz w:val="22"/>
          <w:szCs w:val="22"/>
          <w:lang w:val="ro-RO"/>
        </w:rPr>
        <w:t>efectelor punctelor slabe/ amenințărilor</w:t>
      </w:r>
      <w:r w:rsidR="005C4E28" w:rsidRPr="0091603D">
        <w:rPr>
          <w:sz w:val="22"/>
          <w:szCs w:val="22"/>
          <w:lang w:val="ro-RO"/>
        </w:rPr>
        <w:t xml:space="preserve"> – patrimoniul arhitectural </w:t>
      </w:r>
      <w:r w:rsidR="002A69BA" w:rsidRPr="0091603D">
        <w:rPr>
          <w:sz w:val="22"/>
          <w:szCs w:val="22"/>
          <w:lang w:val="ro-RO"/>
        </w:rPr>
        <w:t>ș</w:t>
      </w:r>
      <w:r w:rsidR="005C4E28" w:rsidRPr="0091603D">
        <w:rPr>
          <w:sz w:val="22"/>
          <w:szCs w:val="22"/>
          <w:lang w:val="ro-RO"/>
        </w:rPr>
        <w:t xml:space="preserve">i cultural (bisericile </w:t>
      </w:r>
      <w:r w:rsidR="002A69BA" w:rsidRPr="0091603D">
        <w:rPr>
          <w:sz w:val="22"/>
          <w:szCs w:val="22"/>
          <w:lang w:val="ro-RO"/>
        </w:rPr>
        <w:t>ș</w:t>
      </w:r>
      <w:r w:rsidR="005C4E28" w:rsidRPr="0091603D">
        <w:rPr>
          <w:sz w:val="22"/>
          <w:szCs w:val="22"/>
          <w:lang w:val="ro-RO"/>
        </w:rPr>
        <w:t xml:space="preserve">i siturile arheologice) este în stare de degradare </w:t>
      </w:r>
      <w:r w:rsidR="002A69BA" w:rsidRPr="0091603D">
        <w:rPr>
          <w:sz w:val="22"/>
          <w:szCs w:val="22"/>
          <w:lang w:val="ro-RO"/>
        </w:rPr>
        <w:t>ș</w:t>
      </w:r>
      <w:r w:rsidR="005C4E28" w:rsidRPr="0091603D">
        <w:rPr>
          <w:sz w:val="22"/>
          <w:szCs w:val="22"/>
          <w:lang w:val="ro-RO"/>
        </w:rPr>
        <w:t xml:space="preserve">i nu este valorificat, nivel redus de educație, rate mare a abandonului școlar, infrastructură rutieră slab dezvoltată, infrastructură medicală deficitară, infrastructură educațională de proastă calitate, existența în zonă a unei abundențe de deșeuri zootehnice, </w:t>
      </w:r>
      <w:r w:rsidR="00EA2AD3" w:rsidRPr="0091603D">
        <w:rPr>
          <w:sz w:val="22"/>
          <w:szCs w:val="22"/>
          <w:lang w:val="ro-RO"/>
        </w:rPr>
        <w:t xml:space="preserve">riscul excluderii sociale a locuitorilor din zonă din cauza nivelului redus de educație al acestora </w:t>
      </w:r>
      <w:r w:rsidR="005C4E28" w:rsidRPr="0091603D">
        <w:rPr>
          <w:sz w:val="22"/>
          <w:szCs w:val="22"/>
          <w:lang w:val="ro-RO"/>
        </w:rPr>
        <w:t>ș</w:t>
      </w:r>
      <w:r w:rsidR="00EA2AD3" w:rsidRPr="0091603D">
        <w:rPr>
          <w:sz w:val="22"/>
          <w:szCs w:val="22"/>
          <w:lang w:val="ro-RO"/>
        </w:rPr>
        <w:t>.a</w:t>
      </w:r>
      <w:r w:rsidR="005C4E28" w:rsidRPr="0091603D">
        <w:rPr>
          <w:sz w:val="22"/>
          <w:szCs w:val="22"/>
          <w:lang w:val="ro-RO"/>
        </w:rPr>
        <w:t>.</w:t>
      </w:r>
      <w:r w:rsidR="00EA2AD3" w:rsidRPr="0091603D">
        <w:rPr>
          <w:sz w:val="22"/>
          <w:szCs w:val="22"/>
          <w:lang w:val="ro-RO"/>
        </w:rPr>
        <w:t xml:space="preserve"> </w:t>
      </w:r>
    </w:p>
    <w:p w14:paraId="0655D871" w14:textId="036AC295" w:rsidR="00104DE0" w:rsidRPr="0091603D" w:rsidRDefault="00797846" w:rsidP="0091603D">
      <w:pPr>
        <w:pStyle w:val="Default"/>
        <w:spacing w:line="276" w:lineRule="auto"/>
        <w:jc w:val="both"/>
        <w:rPr>
          <w:sz w:val="22"/>
          <w:szCs w:val="22"/>
          <w:lang w:val="ro-RO"/>
        </w:rPr>
      </w:pPr>
      <w:r w:rsidRPr="0091603D">
        <w:rPr>
          <w:sz w:val="22"/>
          <w:szCs w:val="22"/>
          <w:lang w:val="ro-RO"/>
        </w:rPr>
        <w:tab/>
      </w:r>
      <w:r w:rsidR="005C4E28" w:rsidRPr="0091603D">
        <w:rPr>
          <w:sz w:val="22"/>
          <w:szCs w:val="22"/>
          <w:lang w:val="ro-RO"/>
        </w:rPr>
        <w:t>În Ghidul mă</w:t>
      </w:r>
      <w:r w:rsidR="00104DE0" w:rsidRPr="0091603D">
        <w:rPr>
          <w:sz w:val="22"/>
          <w:szCs w:val="22"/>
          <w:lang w:val="ro-RO"/>
        </w:rPr>
        <w:t>surii se v</w:t>
      </w:r>
      <w:r w:rsidR="005C4E28" w:rsidRPr="0091603D">
        <w:rPr>
          <w:sz w:val="22"/>
          <w:szCs w:val="22"/>
          <w:lang w:val="ro-RO"/>
        </w:rPr>
        <w:t>a preciza ca toate proiectele să țină</w:t>
      </w:r>
      <w:r w:rsidR="00104DE0" w:rsidRPr="0091603D">
        <w:rPr>
          <w:sz w:val="22"/>
          <w:szCs w:val="22"/>
          <w:lang w:val="ro-RO"/>
        </w:rPr>
        <w:t xml:space="preserve"> cont de specificul local </w:t>
      </w:r>
      <w:r w:rsidR="005C4E28" w:rsidRPr="0091603D">
        <w:rPr>
          <w:sz w:val="22"/>
          <w:szCs w:val="22"/>
          <w:lang w:val="ro-RO"/>
        </w:rPr>
        <w:t>și de nevoile identificate și transpuse î</w:t>
      </w:r>
      <w:r w:rsidR="00104DE0" w:rsidRPr="0091603D">
        <w:rPr>
          <w:sz w:val="22"/>
          <w:szCs w:val="22"/>
          <w:lang w:val="ro-RO"/>
        </w:rPr>
        <w:t>n SDL.</w:t>
      </w:r>
    </w:p>
    <w:p w14:paraId="5DBB341C" w14:textId="502ECB4A" w:rsidR="00EA2AD3" w:rsidRPr="008417C6" w:rsidRDefault="00EA2AD3" w:rsidP="008417C6">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3. Trimiterea la alte acte legislative</w:t>
      </w:r>
    </w:p>
    <w:p w14:paraId="71CAF6E7" w14:textId="77777777" w:rsidR="00104DE0"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R(UE) nr. 1303/2013</w:t>
      </w:r>
      <w:r w:rsidR="00EA2AD3" w:rsidRPr="0091603D">
        <w:rPr>
          <w:color w:val="auto"/>
          <w:sz w:val="22"/>
          <w:szCs w:val="22"/>
          <w:lang w:val="ro-RO"/>
        </w:rPr>
        <w:t>;</w:t>
      </w:r>
    </w:p>
    <w:p w14:paraId="30855241" w14:textId="7898EFFF" w:rsidR="00B14EF4" w:rsidRPr="00B14EF4" w:rsidRDefault="00B14EF4" w:rsidP="00B14EF4">
      <w:pPr>
        <w:numPr>
          <w:ilvl w:val="0"/>
          <w:numId w:val="15"/>
        </w:numPr>
        <w:autoSpaceDE w:val="0"/>
        <w:autoSpaceDN w:val="0"/>
        <w:adjustRightInd w:val="0"/>
        <w:spacing w:after="0" w:line="276" w:lineRule="auto"/>
        <w:jc w:val="both"/>
        <w:rPr>
          <w:rFonts w:ascii="Trebuchet MS" w:eastAsia="Calibri" w:hAnsi="Trebuchet MS" w:cs="Trebuchet MS"/>
          <w:lang w:val="ro-RO"/>
        </w:rPr>
      </w:pPr>
      <w:r w:rsidRPr="00DF11F8">
        <w:rPr>
          <w:rFonts w:ascii="Trebuchet MS" w:eastAsia="Calibri" w:hAnsi="Trebuchet MS" w:cs="Trebuchet MS"/>
          <w:lang w:val="ro-RO"/>
        </w:rPr>
        <w:t>Hotărârea Guvernului nr. 226/ 2015</w:t>
      </w:r>
      <w:r>
        <w:rPr>
          <w:rFonts w:ascii="Trebuchet MS" w:eastAsia="Calibri" w:hAnsi="Trebuchet MS" w:cs="Trebuchet MS"/>
        </w:rPr>
        <w:t>;</w:t>
      </w:r>
    </w:p>
    <w:p w14:paraId="126EE8DE" w14:textId="77777777" w:rsidR="00104DE0"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R (UE) nr. 480/2014 de completare a R (UE) nr. 1303/2013</w:t>
      </w:r>
      <w:r w:rsidR="00EA2AD3" w:rsidRPr="0091603D">
        <w:rPr>
          <w:color w:val="auto"/>
          <w:sz w:val="22"/>
          <w:szCs w:val="22"/>
          <w:lang w:val="ro-RO"/>
        </w:rPr>
        <w:t>;</w:t>
      </w:r>
    </w:p>
    <w:p w14:paraId="43E84452" w14:textId="77777777" w:rsidR="00104DE0"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R (UE) nr. 808/2014 de stabilire a normelor de aplicare a R (UE) Nr. 1305/2013</w:t>
      </w:r>
      <w:r w:rsidR="00EA2AD3" w:rsidRPr="0091603D">
        <w:rPr>
          <w:color w:val="auto"/>
          <w:sz w:val="22"/>
          <w:szCs w:val="22"/>
          <w:lang w:val="ro-RO"/>
        </w:rPr>
        <w:t>;</w:t>
      </w:r>
    </w:p>
    <w:p w14:paraId="49631B74" w14:textId="4A3E3973" w:rsidR="008417C6" w:rsidRPr="008417C6" w:rsidRDefault="008417C6" w:rsidP="008417C6">
      <w:pPr>
        <w:pStyle w:val="Default"/>
        <w:numPr>
          <w:ilvl w:val="0"/>
          <w:numId w:val="15"/>
        </w:numPr>
        <w:spacing w:line="276" w:lineRule="auto"/>
        <w:jc w:val="both"/>
        <w:rPr>
          <w:color w:val="auto"/>
          <w:sz w:val="22"/>
          <w:szCs w:val="22"/>
          <w:lang w:val="ro-RO"/>
        </w:rPr>
      </w:pPr>
      <w:r w:rsidRPr="00B91A80">
        <w:rPr>
          <w:color w:val="auto"/>
          <w:sz w:val="22"/>
          <w:szCs w:val="22"/>
          <w:lang w:val="ro-RO"/>
        </w:rPr>
        <w:t xml:space="preserve">R (UE) nr. 1407/2013 privind aplicarea art. 107 și 108 din Tratatul privind funcționarea Uniunii Europene referitor la ajutoarele de </w:t>
      </w:r>
      <w:proofErr w:type="spellStart"/>
      <w:r w:rsidRPr="00B91A80">
        <w:rPr>
          <w:color w:val="auto"/>
          <w:sz w:val="22"/>
          <w:szCs w:val="22"/>
          <w:lang w:val="ro-RO"/>
        </w:rPr>
        <w:t>minimis</w:t>
      </w:r>
      <w:proofErr w:type="spellEnd"/>
      <w:r w:rsidRPr="00B91A80">
        <w:rPr>
          <w:color w:val="auto"/>
          <w:sz w:val="22"/>
          <w:szCs w:val="22"/>
          <w:lang w:val="ro-RO"/>
        </w:rPr>
        <w:t>;</w:t>
      </w:r>
    </w:p>
    <w:p w14:paraId="4091D60E" w14:textId="77777777" w:rsidR="00104DE0"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1/2011 a educa</w:t>
      </w:r>
      <w:r w:rsidR="002A69BA" w:rsidRPr="0091603D">
        <w:rPr>
          <w:color w:val="auto"/>
          <w:sz w:val="22"/>
          <w:szCs w:val="22"/>
          <w:lang w:val="ro-RO"/>
        </w:rPr>
        <w:t>ț</w:t>
      </w:r>
      <w:r w:rsidRPr="0091603D">
        <w:rPr>
          <w:color w:val="auto"/>
          <w:sz w:val="22"/>
          <w:szCs w:val="22"/>
          <w:lang w:val="ro-RO"/>
        </w:rPr>
        <w:t>iei na</w:t>
      </w:r>
      <w:r w:rsidR="002A69BA" w:rsidRPr="0091603D">
        <w:rPr>
          <w:color w:val="auto"/>
          <w:sz w:val="22"/>
          <w:szCs w:val="22"/>
          <w:lang w:val="ro-RO"/>
        </w:rPr>
        <w:t>ț</w:t>
      </w:r>
      <w:r w:rsidRPr="0091603D">
        <w:rPr>
          <w:color w:val="auto"/>
          <w:sz w:val="22"/>
          <w:szCs w:val="22"/>
          <w:lang w:val="ro-RO"/>
        </w:rPr>
        <w:t xml:space="preserve">ionale, cu modificările și completările ulterioare; </w:t>
      </w:r>
    </w:p>
    <w:p w14:paraId="35CDAFE0" w14:textId="77777777" w:rsidR="00104DE0"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lastRenderedPageBreak/>
        <w:t>Hotărârea Guvernului nr. 866/2008 privind aprobarea nomenclatoarelor calificărilor profesionale pentru care se asigură pregătirea din învățământul preuniversitar precum și durata de școlarizare;</w:t>
      </w:r>
    </w:p>
    <w:p w14:paraId="2EE10795" w14:textId="77777777" w:rsidR="0000327A"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215/2001 a administrației publice locale - republicată, cu modificăr</w:t>
      </w:r>
      <w:r w:rsidR="00D61F9E" w:rsidRPr="0091603D">
        <w:rPr>
          <w:color w:val="auto"/>
          <w:sz w:val="22"/>
          <w:szCs w:val="22"/>
          <w:lang w:val="ro-RO"/>
        </w:rPr>
        <w:t>ile și completările ulterioare</w:t>
      </w:r>
      <w:r w:rsidR="0000327A" w:rsidRPr="0091603D">
        <w:rPr>
          <w:color w:val="auto"/>
          <w:sz w:val="22"/>
          <w:szCs w:val="22"/>
          <w:lang w:val="ro-RO"/>
        </w:rPr>
        <w:t>;</w:t>
      </w:r>
    </w:p>
    <w:p w14:paraId="09ECA57D"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1/2011a educației</w:t>
      </w:r>
      <w:r w:rsidR="00FB637D" w:rsidRPr="0091603D">
        <w:rPr>
          <w:color w:val="auto"/>
          <w:sz w:val="22"/>
          <w:szCs w:val="22"/>
          <w:lang w:val="ro-RO"/>
        </w:rPr>
        <w:t xml:space="preserve"> </w:t>
      </w:r>
      <w:r w:rsidRPr="0091603D">
        <w:rPr>
          <w:color w:val="auto"/>
          <w:sz w:val="22"/>
          <w:szCs w:val="22"/>
          <w:lang w:val="ro-RO"/>
        </w:rPr>
        <w:t>naționale, cu modificările și completările ulterioare;</w:t>
      </w:r>
    </w:p>
    <w:p w14:paraId="56957564"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Hotă</w:t>
      </w:r>
      <w:r w:rsidR="00FB637D" w:rsidRPr="0091603D">
        <w:rPr>
          <w:color w:val="auto"/>
          <w:sz w:val="22"/>
          <w:szCs w:val="22"/>
          <w:lang w:val="ro-RO"/>
        </w:rPr>
        <w:t xml:space="preserve">rârea Guvernului nr. 866/2008 privind aprobarea nomenclatoarelor </w:t>
      </w:r>
      <w:r w:rsidRPr="0091603D">
        <w:rPr>
          <w:color w:val="auto"/>
          <w:sz w:val="22"/>
          <w:szCs w:val="22"/>
          <w:lang w:val="ro-RO"/>
        </w:rPr>
        <w:t xml:space="preserve">calificărilor </w:t>
      </w:r>
      <w:r w:rsidR="00FB637D" w:rsidRPr="0091603D">
        <w:rPr>
          <w:color w:val="auto"/>
          <w:sz w:val="22"/>
          <w:szCs w:val="22"/>
          <w:lang w:val="ro-RO"/>
        </w:rPr>
        <w:t xml:space="preserve">profesionale pentru care se asigură pregătirea din învățământul preuniversitar </w:t>
      </w:r>
      <w:r w:rsidRPr="0091603D">
        <w:rPr>
          <w:color w:val="auto"/>
          <w:sz w:val="22"/>
          <w:szCs w:val="22"/>
          <w:lang w:val="ro-RO"/>
        </w:rPr>
        <w:t>precum și durata de școlarizare;</w:t>
      </w:r>
    </w:p>
    <w:p w14:paraId="3EC55405"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Legea nr. 263/2007 privind înființarea, organizarea </w:t>
      </w:r>
      <w:r w:rsidR="002A69BA" w:rsidRPr="0091603D">
        <w:rPr>
          <w:color w:val="auto"/>
          <w:sz w:val="22"/>
          <w:szCs w:val="22"/>
          <w:lang w:val="ro-RO"/>
        </w:rPr>
        <w:t>ș</w:t>
      </w:r>
      <w:r w:rsidRPr="0091603D">
        <w:rPr>
          <w:color w:val="auto"/>
          <w:sz w:val="22"/>
          <w:szCs w:val="22"/>
          <w:lang w:val="ro-RO"/>
        </w:rPr>
        <w:t xml:space="preserve">i funcționarea creșelor; </w:t>
      </w:r>
    </w:p>
    <w:p w14:paraId="333523BA"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215/2001 a administrației publice locale - republicată, cu modificări</w:t>
      </w:r>
      <w:r w:rsidR="00FB637D" w:rsidRPr="0091603D">
        <w:rPr>
          <w:color w:val="auto"/>
          <w:sz w:val="22"/>
          <w:szCs w:val="22"/>
          <w:lang w:val="ro-RO"/>
        </w:rPr>
        <w:t xml:space="preserve">le și completările ulterioare; </w:t>
      </w:r>
    </w:p>
    <w:p w14:paraId="18A85D3B" w14:textId="54D19239"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Legea nr. 215/2001 a administrației publice locale </w:t>
      </w:r>
      <w:r w:rsidR="000C3C11">
        <w:rPr>
          <w:color w:val="auto"/>
          <w:sz w:val="22"/>
          <w:szCs w:val="22"/>
          <w:lang w:val="ro-RO"/>
        </w:rPr>
        <w:t>–</w:t>
      </w:r>
      <w:r w:rsidRPr="0091603D">
        <w:rPr>
          <w:color w:val="auto"/>
          <w:sz w:val="22"/>
          <w:szCs w:val="22"/>
          <w:lang w:val="ro-RO"/>
        </w:rPr>
        <w:t xml:space="preserve"> </w:t>
      </w:r>
      <w:r w:rsidR="000C3C11">
        <w:rPr>
          <w:color w:val="auto"/>
          <w:sz w:val="22"/>
          <w:szCs w:val="22"/>
          <w:lang w:val="ro-RO"/>
        </w:rPr>
        <w:t>actualizată;</w:t>
      </w:r>
    </w:p>
    <w:p w14:paraId="0E0D5EED"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w:t>
      </w:r>
      <w:r w:rsidR="003C590F" w:rsidRPr="0091603D">
        <w:rPr>
          <w:color w:val="auto"/>
          <w:sz w:val="22"/>
          <w:szCs w:val="22"/>
          <w:lang w:val="ro-RO"/>
        </w:rPr>
        <w:t xml:space="preserve">a nr. 422/2001 </w:t>
      </w:r>
      <w:r w:rsidR="00FB637D" w:rsidRPr="0091603D">
        <w:rPr>
          <w:color w:val="auto"/>
          <w:sz w:val="22"/>
          <w:szCs w:val="22"/>
          <w:lang w:val="ro-RO"/>
        </w:rPr>
        <w:t xml:space="preserve">privind protejarea monumentelor istorice, cu </w:t>
      </w:r>
      <w:r w:rsidRPr="0091603D">
        <w:rPr>
          <w:color w:val="auto"/>
          <w:sz w:val="22"/>
          <w:szCs w:val="22"/>
          <w:lang w:val="ro-RO"/>
        </w:rPr>
        <w:t xml:space="preserve">modificările și completările ulterioare; </w:t>
      </w:r>
    </w:p>
    <w:p w14:paraId="31FF704F"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489/2006 privind libertatea religiei și regimul general al cultelor – republicată, cu modificări</w:t>
      </w:r>
      <w:r w:rsidR="00FB637D" w:rsidRPr="0091603D">
        <w:rPr>
          <w:color w:val="auto"/>
          <w:sz w:val="22"/>
          <w:szCs w:val="22"/>
          <w:lang w:val="ro-RO"/>
        </w:rPr>
        <w:t>le și completările ulterioare;</w:t>
      </w:r>
    </w:p>
    <w:p w14:paraId="2F8441BE" w14:textId="77777777" w:rsidR="0000327A" w:rsidRPr="0091603D" w:rsidRDefault="00FB637D"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Hotărârea Guvernului nr. 26/2000 cu privire la asociații și fundații, cu</w:t>
      </w:r>
      <w:r w:rsidR="0000327A" w:rsidRPr="0091603D">
        <w:rPr>
          <w:color w:val="auto"/>
          <w:sz w:val="22"/>
          <w:szCs w:val="22"/>
          <w:lang w:val="ro-RO"/>
        </w:rPr>
        <w:t xml:space="preserve"> modificările și completările ulterioare; </w:t>
      </w:r>
    </w:p>
    <w:p w14:paraId="7FDAF4F4"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Ordinul nr. 2260 din 18 aprilie 2008 privind aprobarea Normelor metodologice de clasare și inventariere a monumentelor istorice, cu modificările și completările ulterioare; </w:t>
      </w:r>
    </w:p>
    <w:p w14:paraId="6D682B1B" w14:textId="5B591440" w:rsidR="00D61F9E" w:rsidRPr="007323B4" w:rsidRDefault="00FB637D" w:rsidP="007323B4">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Legea nr. 143/2007 privind  înființarea, </w:t>
      </w:r>
      <w:r w:rsidR="0000327A" w:rsidRPr="0091603D">
        <w:rPr>
          <w:color w:val="auto"/>
          <w:sz w:val="22"/>
          <w:szCs w:val="22"/>
          <w:lang w:val="ro-RO"/>
        </w:rPr>
        <w:t xml:space="preserve">organizarea </w:t>
      </w:r>
      <w:r w:rsidR="002A69BA" w:rsidRPr="0091603D">
        <w:rPr>
          <w:color w:val="auto"/>
          <w:sz w:val="22"/>
          <w:szCs w:val="22"/>
          <w:lang w:val="ro-RO"/>
        </w:rPr>
        <w:t>ș</w:t>
      </w:r>
      <w:r w:rsidR="0000327A" w:rsidRPr="0091603D">
        <w:rPr>
          <w:color w:val="auto"/>
          <w:sz w:val="22"/>
          <w:szCs w:val="22"/>
          <w:lang w:val="ro-RO"/>
        </w:rPr>
        <w:t>i desfășurarea activității așezămintelor culturale, cu modificăr</w:t>
      </w:r>
      <w:r w:rsidRPr="0091603D">
        <w:rPr>
          <w:color w:val="auto"/>
          <w:sz w:val="22"/>
          <w:szCs w:val="22"/>
          <w:lang w:val="ro-RO"/>
        </w:rPr>
        <w:t>ile și completările ulterioare.</w:t>
      </w:r>
    </w:p>
    <w:p w14:paraId="59FA1625" w14:textId="5FA927F2" w:rsidR="00EA2AD3" w:rsidRPr="007323B4" w:rsidRDefault="00EA2AD3" w:rsidP="007323B4">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4. Beneficiari direcți/indirecți (grup țintă)</w:t>
      </w:r>
    </w:p>
    <w:p w14:paraId="6A307663" w14:textId="77777777" w:rsidR="00104DE0" w:rsidRPr="0091603D" w:rsidRDefault="00D33BC5" w:rsidP="0091603D">
      <w:pPr>
        <w:pStyle w:val="Default"/>
        <w:spacing w:line="276" w:lineRule="auto"/>
        <w:jc w:val="both"/>
        <w:rPr>
          <w:sz w:val="22"/>
          <w:szCs w:val="22"/>
          <w:lang w:val="ro-RO"/>
        </w:rPr>
      </w:pPr>
      <w:r w:rsidRPr="0091603D">
        <w:rPr>
          <w:sz w:val="22"/>
          <w:szCs w:val="22"/>
          <w:lang w:val="ro-RO"/>
        </w:rPr>
        <w:t>Beneficiari direcți</w:t>
      </w:r>
      <w:r w:rsidR="00104DE0" w:rsidRPr="0091603D">
        <w:rPr>
          <w:sz w:val="22"/>
          <w:szCs w:val="22"/>
          <w:lang w:val="ro-RO"/>
        </w:rPr>
        <w:t xml:space="preserve">: </w:t>
      </w:r>
    </w:p>
    <w:p w14:paraId="0ACEDB28" w14:textId="68E57823" w:rsidR="00D33BC5" w:rsidRPr="000C3C11" w:rsidRDefault="008E378F" w:rsidP="0091603D">
      <w:pPr>
        <w:pStyle w:val="Default"/>
        <w:numPr>
          <w:ilvl w:val="0"/>
          <w:numId w:val="8"/>
        </w:numPr>
        <w:spacing w:line="276" w:lineRule="auto"/>
        <w:ind w:left="426"/>
        <w:jc w:val="both"/>
        <w:rPr>
          <w:color w:val="auto"/>
          <w:sz w:val="22"/>
          <w:szCs w:val="22"/>
          <w:lang w:val="ro-RO"/>
        </w:rPr>
      </w:pPr>
      <w:r w:rsidRPr="0091603D">
        <w:rPr>
          <w:rFonts w:eastAsia="Calibri" w:cs="Times New Roman"/>
          <w:sz w:val="22"/>
          <w:szCs w:val="22"/>
          <w:lang w:val="ro-RO"/>
        </w:rPr>
        <w:t>Unitățile Administrativ Teritoriale (orașe și/sau comune)</w:t>
      </w:r>
      <w:r w:rsidR="00104DE0" w:rsidRPr="0091603D">
        <w:rPr>
          <w:rFonts w:eastAsia="Calibri" w:cs="Times New Roman"/>
          <w:sz w:val="22"/>
          <w:szCs w:val="22"/>
          <w:lang w:val="ro-RO"/>
        </w:rPr>
        <w:t xml:space="preserve"> și asociațiile acestora conform legislației naționale în vigoare</w:t>
      </w:r>
      <w:r w:rsidR="0091603D" w:rsidRPr="0091603D">
        <w:rPr>
          <w:rFonts w:eastAsia="Calibri" w:cs="Times New Roman"/>
          <w:sz w:val="22"/>
          <w:szCs w:val="22"/>
          <w:lang w:val="ro-RO"/>
        </w:rPr>
        <w:t xml:space="preserve"> </w:t>
      </w:r>
      <w:r w:rsidR="0091603D" w:rsidRPr="0091603D">
        <w:rPr>
          <w:color w:val="auto"/>
          <w:sz w:val="22"/>
          <w:szCs w:val="22"/>
          <w:lang w:val="ro-RO"/>
        </w:rPr>
        <w:t>din teritoriul GAL „Confluențe Nordice”</w:t>
      </w:r>
      <w:r w:rsidR="00104DE0" w:rsidRPr="0091603D">
        <w:rPr>
          <w:rFonts w:eastAsia="Calibri" w:cs="Times New Roman"/>
          <w:sz w:val="22"/>
          <w:szCs w:val="22"/>
          <w:lang w:val="ro-RO"/>
        </w:rPr>
        <w:t>;</w:t>
      </w:r>
    </w:p>
    <w:p w14:paraId="3CBA3C36" w14:textId="77777777" w:rsidR="00D33BC5" w:rsidRPr="0091603D" w:rsidRDefault="00D33BC5" w:rsidP="0091603D">
      <w:pPr>
        <w:spacing w:after="0" w:line="276" w:lineRule="auto"/>
        <w:jc w:val="both"/>
        <w:rPr>
          <w:rFonts w:ascii="Trebuchet MS" w:hAnsi="Trebuchet MS" w:cs="Trebuchet MS"/>
          <w:lang w:val="ro-RO"/>
        </w:rPr>
      </w:pPr>
      <w:r w:rsidRPr="0091603D">
        <w:rPr>
          <w:rFonts w:ascii="Trebuchet MS" w:hAnsi="Trebuchet MS" w:cs="Trebuchet MS"/>
          <w:lang w:val="ro-RO"/>
        </w:rPr>
        <w:t>Beneficiari indirecți:</w:t>
      </w:r>
    </w:p>
    <w:p w14:paraId="4FA4C3AD" w14:textId="2FCE144C" w:rsidR="00104DE0" w:rsidRPr="0091603D" w:rsidRDefault="00D33BC5" w:rsidP="0091603D">
      <w:pPr>
        <w:pStyle w:val="Default"/>
        <w:numPr>
          <w:ilvl w:val="0"/>
          <w:numId w:val="8"/>
        </w:numPr>
        <w:spacing w:line="276" w:lineRule="auto"/>
        <w:ind w:left="426"/>
        <w:jc w:val="both"/>
        <w:rPr>
          <w:color w:val="4F6228" w:themeColor="accent3" w:themeShade="80"/>
          <w:sz w:val="22"/>
          <w:szCs w:val="22"/>
          <w:lang w:val="ro-RO"/>
        </w:rPr>
      </w:pPr>
      <w:r w:rsidRPr="0091603D">
        <w:rPr>
          <w:color w:val="auto"/>
          <w:sz w:val="22"/>
          <w:szCs w:val="22"/>
          <w:lang w:val="ro-RO"/>
        </w:rPr>
        <w:t xml:space="preserve">Populația care beneficiază de servicii </w:t>
      </w:r>
      <w:r w:rsidR="00327681" w:rsidRPr="0091603D">
        <w:rPr>
          <w:color w:val="auto"/>
          <w:sz w:val="22"/>
          <w:szCs w:val="22"/>
          <w:lang w:val="ro-RO"/>
        </w:rPr>
        <w:t xml:space="preserve">/infrastructură </w:t>
      </w:r>
      <w:r w:rsidRPr="0091603D">
        <w:rPr>
          <w:color w:val="auto"/>
          <w:sz w:val="22"/>
          <w:szCs w:val="22"/>
          <w:lang w:val="ro-RO"/>
        </w:rPr>
        <w:t>îmbunătățit</w:t>
      </w:r>
      <w:r w:rsidR="00327681" w:rsidRPr="0091603D">
        <w:rPr>
          <w:color w:val="auto"/>
          <w:sz w:val="22"/>
          <w:szCs w:val="22"/>
          <w:lang w:val="ro-RO"/>
        </w:rPr>
        <w:t>ă</w:t>
      </w:r>
      <w:r w:rsidR="009D06C3">
        <w:rPr>
          <w:color w:val="4F6228" w:themeColor="accent3" w:themeShade="80"/>
          <w:sz w:val="22"/>
          <w:szCs w:val="22"/>
          <w:lang w:val="ro-RO"/>
        </w:rPr>
        <w:t xml:space="preserve">, </w:t>
      </w:r>
      <w:r w:rsidR="009D06C3" w:rsidRPr="009D06C3">
        <w:rPr>
          <w:color w:val="000000" w:themeColor="text1"/>
          <w:sz w:val="22"/>
          <w:szCs w:val="22"/>
          <w:lang w:val="ro-RO"/>
        </w:rPr>
        <w:t>inclusiv beneficiari ai măsurilor M6/6B și M7/6B</w:t>
      </w:r>
      <w:r w:rsidR="009D06C3">
        <w:rPr>
          <w:color w:val="000000" w:themeColor="text1"/>
          <w:sz w:val="22"/>
          <w:szCs w:val="22"/>
          <w:lang w:val="ro-RO"/>
        </w:rPr>
        <w:t>.</w:t>
      </w:r>
    </w:p>
    <w:p w14:paraId="488B1C91" w14:textId="77777777" w:rsidR="00327681" w:rsidRPr="0091603D" w:rsidRDefault="00327681" w:rsidP="0091603D">
      <w:pPr>
        <w:pStyle w:val="Default"/>
        <w:numPr>
          <w:ilvl w:val="0"/>
          <w:numId w:val="8"/>
        </w:numPr>
        <w:spacing w:line="276" w:lineRule="auto"/>
        <w:ind w:left="426"/>
        <w:jc w:val="both"/>
        <w:rPr>
          <w:color w:val="auto"/>
          <w:sz w:val="22"/>
          <w:szCs w:val="22"/>
          <w:lang w:val="ro-RO"/>
        </w:rPr>
      </w:pPr>
      <w:r w:rsidRPr="0091603D">
        <w:rPr>
          <w:color w:val="auto"/>
          <w:sz w:val="22"/>
          <w:szCs w:val="22"/>
          <w:lang w:val="ro-RO"/>
        </w:rPr>
        <w:t>Persoanele din categoria populației active aflate în căutarea unui loc de muncă din teritoriul GAL „Confluențe Nordice”;</w:t>
      </w:r>
    </w:p>
    <w:p w14:paraId="1BD3B26E" w14:textId="77777777" w:rsidR="00327681" w:rsidRPr="0091603D" w:rsidRDefault="00327681" w:rsidP="0091603D">
      <w:pPr>
        <w:pStyle w:val="Default"/>
        <w:numPr>
          <w:ilvl w:val="0"/>
          <w:numId w:val="8"/>
        </w:numPr>
        <w:spacing w:line="276" w:lineRule="auto"/>
        <w:ind w:left="426"/>
        <w:jc w:val="both"/>
        <w:rPr>
          <w:color w:val="auto"/>
          <w:sz w:val="22"/>
          <w:szCs w:val="22"/>
          <w:lang w:val="ro-RO"/>
        </w:rPr>
      </w:pPr>
      <w:r w:rsidRPr="0091603D">
        <w:rPr>
          <w:color w:val="auto"/>
          <w:sz w:val="22"/>
          <w:szCs w:val="22"/>
          <w:lang w:val="ro-RO"/>
        </w:rPr>
        <w:t>UAT de pe teritoriul GAL ”Confluențe Nordice” (impozite locale, taxe locale, etc.)</w:t>
      </w:r>
    </w:p>
    <w:p w14:paraId="0EA16D3B" w14:textId="2044B345" w:rsidR="0091603D" w:rsidRPr="007323B4" w:rsidRDefault="00327681" w:rsidP="0091603D">
      <w:pPr>
        <w:pStyle w:val="Default"/>
        <w:numPr>
          <w:ilvl w:val="0"/>
          <w:numId w:val="8"/>
        </w:numPr>
        <w:spacing w:line="276" w:lineRule="auto"/>
        <w:ind w:left="426"/>
        <w:jc w:val="both"/>
        <w:rPr>
          <w:color w:val="auto"/>
          <w:sz w:val="22"/>
          <w:szCs w:val="22"/>
          <w:lang w:val="ro-RO"/>
        </w:rPr>
      </w:pPr>
      <w:r w:rsidRPr="0091603D">
        <w:rPr>
          <w:color w:val="auto"/>
          <w:sz w:val="22"/>
          <w:szCs w:val="22"/>
          <w:lang w:val="ro-RO"/>
        </w:rPr>
        <w:t>Persoanele juridice care vor presta / furniza /e</w:t>
      </w:r>
      <w:r w:rsidR="009D06C3">
        <w:rPr>
          <w:color w:val="auto"/>
          <w:sz w:val="22"/>
          <w:szCs w:val="22"/>
          <w:lang w:val="ro-RO"/>
        </w:rPr>
        <w:t xml:space="preserve">xecuta activitățile proiectului, </w:t>
      </w:r>
      <w:r w:rsidR="009D06C3" w:rsidRPr="009D06C3">
        <w:rPr>
          <w:color w:val="auto"/>
          <w:sz w:val="22"/>
          <w:szCs w:val="22"/>
          <w:lang w:val="ro-RO"/>
        </w:rPr>
        <w:t>inclusiv beneficiari ai măsurilor M3/6A, M4/6A, M6/6B și M5/6B;</w:t>
      </w:r>
    </w:p>
    <w:p w14:paraId="4D9557B7" w14:textId="17562A80" w:rsidR="00104DE0" w:rsidRPr="007323B4" w:rsidRDefault="00EA2AD3" w:rsidP="007323B4">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5. Tip de sprijin</w:t>
      </w:r>
    </w:p>
    <w:p w14:paraId="1876F93F" w14:textId="77777777" w:rsidR="006F3B22" w:rsidRPr="00AB5A81" w:rsidRDefault="006F3B22" w:rsidP="006F3B22">
      <w:pPr>
        <w:pStyle w:val="Default"/>
        <w:numPr>
          <w:ilvl w:val="0"/>
          <w:numId w:val="27"/>
        </w:numPr>
        <w:spacing w:line="276" w:lineRule="auto"/>
        <w:jc w:val="both"/>
        <w:rPr>
          <w:rFonts w:eastAsia="Calibri" w:cs="Times New Roman"/>
          <w:color w:val="auto"/>
          <w:sz w:val="22"/>
          <w:szCs w:val="22"/>
          <w:lang w:val="ro-RO"/>
        </w:rPr>
      </w:pPr>
      <w:r w:rsidRPr="00AB5A81">
        <w:rPr>
          <w:rFonts w:eastAsia="Calibri" w:cs="Times New Roman"/>
          <w:color w:val="C00000"/>
          <w:sz w:val="22"/>
          <w:szCs w:val="22"/>
          <w:lang w:val="ro-RO"/>
        </w:rPr>
        <w:t>Rambursarea</w:t>
      </w:r>
      <w:r w:rsidRPr="00AB5A81">
        <w:rPr>
          <w:rFonts w:eastAsia="Calibri" w:cs="Times New Roman"/>
          <w:color w:val="auto"/>
          <w:sz w:val="22"/>
          <w:szCs w:val="22"/>
          <w:lang w:val="ro-RO"/>
        </w:rPr>
        <w:t xml:space="preserve"> costurilor eligibile suportate și plătite efectiv;</w:t>
      </w:r>
    </w:p>
    <w:p w14:paraId="26009645" w14:textId="20373F53" w:rsidR="00FB4BFF" w:rsidRPr="007323B4" w:rsidRDefault="006F3B22" w:rsidP="00FB4BFF">
      <w:pPr>
        <w:pStyle w:val="Default"/>
        <w:numPr>
          <w:ilvl w:val="0"/>
          <w:numId w:val="27"/>
        </w:numPr>
        <w:spacing w:line="276" w:lineRule="auto"/>
        <w:jc w:val="both"/>
        <w:rPr>
          <w:rFonts w:eastAsia="Calibri" w:cs="Times New Roman"/>
          <w:color w:val="auto"/>
          <w:sz w:val="22"/>
          <w:szCs w:val="22"/>
          <w:lang w:val="ro-RO"/>
        </w:rPr>
      </w:pPr>
      <w:r w:rsidRPr="00AB5A81">
        <w:rPr>
          <w:rFonts w:eastAsia="Calibri" w:cs="Times New Roman"/>
          <w:color w:val="C00000"/>
          <w:sz w:val="22"/>
          <w:szCs w:val="22"/>
          <w:lang w:val="ro-RO"/>
        </w:rPr>
        <w:t>Plăți în avans</w:t>
      </w:r>
      <w:r w:rsidRPr="00AB5A81">
        <w:rPr>
          <w:rFonts w:eastAsia="Calibri" w:cs="Times New Roman"/>
          <w:color w:val="auto"/>
          <w:sz w:val="22"/>
          <w:szCs w:val="22"/>
          <w:lang w:val="ro-RO"/>
        </w:rPr>
        <w:t>, cu condiția constituirii unei garanții bancare sau a unei garanții echivalente corespunzătoare procentului de 100 % din valoarea avansului, în conformitate cu art. 45 (4) și art. 63 ale Reg. (UE) nr. 1305/2013.</w:t>
      </w:r>
    </w:p>
    <w:p w14:paraId="0682C37F" w14:textId="7F918CA9" w:rsidR="00EA2AD3" w:rsidRPr="00FB4BFF" w:rsidRDefault="00EA2AD3" w:rsidP="00FB4BFF">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6. Tipuri de acțiuni eligibile și neeligibile</w:t>
      </w:r>
    </w:p>
    <w:p w14:paraId="61928E1D" w14:textId="77777777" w:rsidR="00FB637D" w:rsidRPr="0091603D" w:rsidRDefault="00FB637D" w:rsidP="0091603D">
      <w:pPr>
        <w:pStyle w:val="Default"/>
        <w:spacing w:line="276" w:lineRule="auto"/>
        <w:jc w:val="both"/>
        <w:rPr>
          <w:b/>
          <w:color w:val="auto"/>
          <w:sz w:val="22"/>
          <w:szCs w:val="22"/>
          <w:lang w:val="ro-RO"/>
        </w:rPr>
      </w:pPr>
      <w:r w:rsidRPr="0091603D">
        <w:rPr>
          <w:b/>
          <w:color w:val="auto"/>
          <w:sz w:val="22"/>
          <w:szCs w:val="22"/>
          <w:lang w:val="ro-RO"/>
        </w:rPr>
        <w:t>Acțiuni eligibile:</w:t>
      </w:r>
    </w:p>
    <w:p w14:paraId="4E62EA77"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 xml:space="preserve">Înființarea/ modernizarea/ amenajarea spațiilor publice de recreere / agrement pentru populația </w:t>
      </w:r>
      <w:r w:rsidR="00FF3E5D" w:rsidRPr="004B20B6">
        <w:rPr>
          <w:rFonts w:eastAsia="Calibri" w:cs="Times New Roman"/>
          <w:color w:val="auto"/>
          <w:sz w:val="22"/>
          <w:szCs w:val="22"/>
          <w:highlight w:val="green"/>
          <w:lang w:val="ro-RO"/>
        </w:rPr>
        <w:t xml:space="preserve">de pe teritoriul microregiunii </w:t>
      </w:r>
      <w:r w:rsidRPr="004B20B6">
        <w:rPr>
          <w:rFonts w:eastAsia="Calibri" w:cs="Times New Roman"/>
          <w:color w:val="auto"/>
          <w:sz w:val="22"/>
          <w:szCs w:val="22"/>
          <w:highlight w:val="green"/>
          <w:lang w:val="ro-RO"/>
        </w:rPr>
        <w:t>(</w:t>
      </w:r>
      <w:r w:rsidR="007F18C9" w:rsidRPr="004B20B6">
        <w:rPr>
          <w:rFonts w:eastAsia="Calibri" w:cs="Times New Roman"/>
          <w:color w:val="auto"/>
          <w:sz w:val="22"/>
          <w:szCs w:val="22"/>
          <w:highlight w:val="green"/>
          <w:lang w:val="ro-RO"/>
        </w:rPr>
        <w:t>ex. :</w:t>
      </w:r>
      <w:r w:rsidRPr="004B20B6">
        <w:rPr>
          <w:rFonts w:eastAsia="Calibri" w:cs="Times New Roman"/>
          <w:color w:val="auto"/>
          <w:sz w:val="22"/>
          <w:szCs w:val="22"/>
          <w:highlight w:val="green"/>
          <w:lang w:val="ro-RO"/>
        </w:rPr>
        <w:t xml:space="preserve">parcuri, spații de joacă pentru </w:t>
      </w:r>
      <w:bookmarkStart w:id="0" w:name="_GoBack"/>
      <w:bookmarkEnd w:id="0"/>
      <w:r w:rsidRPr="004B20B6">
        <w:rPr>
          <w:rFonts w:eastAsia="Calibri" w:cs="Times New Roman"/>
          <w:color w:val="auto"/>
          <w:sz w:val="22"/>
          <w:szCs w:val="22"/>
          <w:highlight w:val="green"/>
          <w:lang w:val="ro-RO"/>
        </w:rPr>
        <w:t>copii, terenuri de sport,</w:t>
      </w:r>
      <w:r w:rsidR="007F18C9" w:rsidRPr="004B20B6">
        <w:rPr>
          <w:rFonts w:eastAsia="Calibri" w:cs="Times New Roman"/>
          <w:color w:val="auto"/>
          <w:sz w:val="22"/>
          <w:szCs w:val="22"/>
          <w:highlight w:val="green"/>
          <w:lang w:val="ro-RO"/>
        </w:rPr>
        <w:t xml:space="preserve"> curțile școlilor,</w:t>
      </w:r>
      <w:r w:rsidRPr="004B20B6">
        <w:rPr>
          <w:rFonts w:eastAsia="Calibri" w:cs="Times New Roman"/>
          <w:color w:val="auto"/>
          <w:sz w:val="22"/>
          <w:szCs w:val="22"/>
          <w:highlight w:val="green"/>
          <w:lang w:val="ro-RO"/>
        </w:rPr>
        <w:t xml:space="preserve"> etc)</w:t>
      </w:r>
      <w:r w:rsidR="003C590F" w:rsidRPr="004B20B6">
        <w:rPr>
          <w:rFonts w:eastAsia="Calibri" w:cs="Times New Roman"/>
          <w:color w:val="auto"/>
          <w:sz w:val="22"/>
          <w:szCs w:val="22"/>
          <w:highlight w:val="green"/>
          <w:lang w:val="ro-RO"/>
        </w:rPr>
        <w:t>;</w:t>
      </w:r>
    </w:p>
    <w:p w14:paraId="43C9C1B4"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Înființarea/dezvoltarea și dotarea infrastructurii de valorificare a produselor locale;</w:t>
      </w:r>
    </w:p>
    <w:p w14:paraId="2E18F481"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 modernizarea și/sau extinderea rețelei publice de iluminat</w:t>
      </w:r>
    </w:p>
    <w:p w14:paraId="0E68B1BD"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lastRenderedPageBreak/>
        <w:t>Înființarea/ modernizarea și/sau extinderea sistemelor de supraveghere;</w:t>
      </w:r>
    </w:p>
    <w:p w14:paraId="355AB2B1" w14:textId="77777777" w:rsidR="00EB7CD6" w:rsidRPr="00EB7CD6" w:rsidRDefault="00EB7CD6" w:rsidP="00EB7CD6">
      <w:pPr>
        <w:pStyle w:val="Default"/>
        <w:numPr>
          <w:ilvl w:val="0"/>
          <w:numId w:val="21"/>
        </w:numPr>
        <w:spacing w:line="276" w:lineRule="auto"/>
        <w:ind w:left="567"/>
        <w:jc w:val="both"/>
        <w:rPr>
          <w:rFonts w:eastAsia="Calibri" w:cs="Times New Roman"/>
          <w:color w:val="auto"/>
          <w:sz w:val="22"/>
          <w:szCs w:val="22"/>
          <w:highlight w:val="green"/>
          <w:lang w:val="ro-RO"/>
        </w:rPr>
      </w:pPr>
      <w:r w:rsidRPr="00EB7CD6">
        <w:rPr>
          <w:rFonts w:eastAsia="Calibri" w:cs="Times New Roman"/>
          <w:color w:val="auto"/>
          <w:sz w:val="22"/>
          <w:szCs w:val="22"/>
          <w:highlight w:val="green"/>
          <w:lang w:val="ro-RO"/>
        </w:rPr>
        <w:t xml:space="preserve">Construcția / finalizarea în orice stadiu de execuție /renovarea / modernizarea / </w:t>
      </w:r>
      <w:proofErr w:type="spellStart"/>
      <w:r w:rsidRPr="00EB7CD6">
        <w:rPr>
          <w:rFonts w:eastAsia="Calibri" w:cs="Times New Roman"/>
          <w:color w:val="auto"/>
          <w:sz w:val="22"/>
          <w:szCs w:val="22"/>
          <w:highlight w:val="green"/>
          <w:lang w:val="ro-RO"/>
        </w:rPr>
        <w:t>anveloparea</w:t>
      </w:r>
      <w:proofErr w:type="spellEnd"/>
      <w:r w:rsidRPr="00EB7CD6">
        <w:rPr>
          <w:rFonts w:eastAsia="Calibri" w:cs="Times New Roman"/>
          <w:color w:val="auto"/>
          <w:sz w:val="22"/>
          <w:szCs w:val="22"/>
          <w:highlight w:val="green"/>
          <w:lang w:val="ro-RO"/>
        </w:rPr>
        <w:t xml:space="preserve"> /dotarea clădirilor publice ( ex. primării, dispensare, cămine culturale, case/camere mortuare, etc. și amenajarea de parcări, piețe, spații pentru organizarea de târguri etc.)</w:t>
      </w:r>
    </w:p>
    <w:p w14:paraId="38F6E050"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Construcția, extinderea și/sau modernizarea rețelei de drumuri de interes micro-regional sau local</w:t>
      </w:r>
      <w:r w:rsidR="00BC737E" w:rsidRPr="004B20B6">
        <w:rPr>
          <w:rFonts w:eastAsia="Calibri" w:cs="Times New Roman"/>
          <w:color w:val="auto"/>
          <w:sz w:val="22"/>
          <w:szCs w:val="22"/>
          <w:highlight w:val="green"/>
          <w:lang w:val="ro-RO"/>
        </w:rPr>
        <w:t xml:space="preserve"> inclusiv poduri, podețe și punți</w:t>
      </w:r>
      <w:r w:rsidRPr="004B20B6">
        <w:rPr>
          <w:rFonts w:eastAsia="Calibri" w:cs="Times New Roman"/>
          <w:color w:val="auto"/>
          <w:sz w:val="22"/>
          <w:szCs w:val="22"/>
          <w:highlight w:val="green"/>
          <w:lang w:val="ro-RO"/>
        </w:rPr>
        <w:t>;</w:t>
      </w:r>
    </w:p>
    <w:p w14:paraId="72081FE5"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Achiziționarea de microbuze care să asigure transportul public pentru comunitatea locală în zonele unde o astfel de investiție nu este atractivă pentru companiile private dar care este indispensabilă pentru comunitate și vine în sprijinul rezolvării unei importante nevoi sociale inclusiv construirea de stații de autobuz;</w:t>
      </w:r>
    </w:p>
    <w:p w14:paraId="3CBC954B"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 xml:space="preserve">Achiziționarea de utilaje și echipamente pentru serviciile publice </w:t>
      </w:r>
      <w:r w:rsidR="007F18C9" w:rsidRPr="004B20B6">
        <w:rPr>
          <w:rFonts w:eastAsia="Calibri" w:cs="Times New Roman"/>
          <w:color w:val="auto"/>
          <w:sz w:val="22"/>
          <w:szCs w:val="22"/>
          <w:highlight w:val="green"/>
          <w:lang w:val="ro-RO"/>
        </w:rPr>
        <w:t>și de utilitate publică (</w:t>
      </w:r>
      <w:r w:rsidRPr="004B20B6">
        <w:rPr>
          <w:rFonts w:eastAsia="Calibri" w:cs="Times New Roman"/>
          <w:color w:val="auto"/>
          <w:sz w:val="22"/>
          <w:szCs w:val="22"/>
          <w:highlight w:val="green"/>
          <w:lang w:val="ro-RO"/>
        </w:rPr>
        <w:t>deszăpezire, întreținere spații verzi</w:t>
      </w:r>
      <w:r w:rsidR="007F18C9" w:rsidRPr="004B20B6">
        <w:rPr>
          <w:rFonts w:eastAsia="Calibri" w:cs="Times New Roman"/>
          <w:color w:val="auto"/>
          <w:sz w:val="22"/>
          <w:szCs w:val="22"/>
          <w:highlight w:val="green"/>
          <w:lang w:val="ro-RO"/>
        </w:rPr>
        <w:t>, întreținere pășuni spațiu public</w:t>
      </w:r>
      <w:r w:rsidRPr="004B20B6">
        <w:rPr>
          <w:rFonts w:eastAsia="Calibri" w:cs="Times New Roman"/>
          <w:color w:val="auto"/>
          <w:sz w:val="22"/>
          <w:szCs w:val="22"/>
          <w:highlight w:val="green"/>
          <w:lang w:val="ro-RO"/>
        </w:rPr>
        <w:t xml:space="preserve"> etc.) ;</w:t>
      </w:r>
    </w:p>
    <w:p w14:paraId="29B836E3"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Dotarea cu echipamente / mașini speciale pentru serviciile pentru situații de urgență;</w:t>
      </w:r>
    </w:p>
    <w:p w14:paraId="1B1E77BC"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 și</w:t>
      </w:r>
      <w:r w:rsidR="007F18C9" w:rsidRPr="004B20B6">
        <w:rPr>
          <w:rFonts w:eastAsia="Calibri" w:cs="Times New Roman"/>
          <w:color w:val="auto"/>
          <w:sz w:val="22"/>
          <w:szCs w:val="22"/>
          <w:highlight w:val="green"/>
          <w:lang w:val="ro-RO"/>
        </w:rPr>
        <w:t xml:space="preserve"> / sau</w:t>
      </w:r>
      <w:r w:rsidRPr="004B20B6">
        <w:rPr>
          <w:rFonts w:eastAsia="Calibri" w:cs="Times New Roman"/>
          <w:color w:val="auto"/>
          <w:sz w:val="22"/>
          <w:szCs w:val="22"/>
          <w:highlight w:val="green"/>
          <w:lang w:val="ro-RO"/>
        </w:rPr>
        <w:t xml:space="preserve"> modernizarea (</w:t>
      </w:r>
      <w:r w:rsidR="000B54A9" w:rsidRPr="004B20B6">
        <w:rPr>
          <w:rFonts w:eastAsia="Calibri" w:cs="Times New Roman"/>
          <w:color w:val="auto"/>
          <w:sz w:val="22"/>
          <w:szCs w:val="22"/>
          <w:highlight w:val="green"/>
          <w:lang w:val="ro-RO"/>
        </w:rPr>
        <w:t>inclusiv dotarea) grădinițelor</w:t>
      </w:r>
      <w:r w:rsidRPr="004B20B6">
        <w:rPr>
          <w:rFonts w:eastAsia="Calibri" w:cs="Times New Roman"/>
          <w:color w:val="auto"/>
          <w:sz w:val="22"/>
          <w:szCs w:val="22"/>
          <w:highlight w:val="green"/>
          <w:lang w:val="ro-RO"/>
        </w:rPr>
        <w:t xml:space="preserve">, inclusiv demolarea, în cazul în care expertiza tehnică o recomandă; </w:t>
      </w:r>
    </w:p>
    <w:p w14:paraId="7AE435E5"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 xml:space="preserve">Extinderea </w:t>
      </w:r>
      <w:r w:rsidR="007F18C9" w:rsidRPr="004B20B6">
        <w:rPr>
          <w:rFonts w:eastAsia="Calibri" w:cs="Times New Roman"/>
          <w:color w:val="auto"/>
          <w:sz w:val="22"/>
          <w:szCs w:val="22"/>
          <w:highlight w:val="green"/>
          <w:lang w:val="ro-RO"/>
        </w:rPr>
        <w:t>/</w:t>
      </w:r>
      <w:proofErr w:type="spellStart"/>
      <w:r w:rsidR="007F18C9" w:rsidRPr="004B20B6">
        <w:rPr>
          <w:rFonts w:eastAsia="Calibri" w:cs="Times New Roman"/>
          <w:color w:val="auto"/>
          <w:sz w:val="22"/>
          <w:szCs w:val="22"/>
          <w:highlight w:val="green"/>
          <w:lang w:val="ro-RO"/>
        </w:rPr>
        <w:t>anveloparea</w:t>
      </w:r>
      <w:proofErr w:type="spellEnd"/>
      <w:r w:rsidR="007F18C9" w:rsidRPr="004B20B6">
        <w:rPr>
          <w:rFonts w:eastAsia="Calibri" w:cs="Times New Roman"/>
          <w:color w:val="auto"/>
          <w:sz w:val="22"/>
          <w:szCs w:val="22"/>
          <w:highlight w:val="green"/>
          <w:lang w:val="ro-RO"/>
        </w:rPr>
        <w:t xml:space="preserve">/dotarea </w:t>
      </w:r>
      <w:r w:rsidRPr="004B20B6">
        <w:rPr>
          <w:rFonts w:eastAsia="Calibri" w:cs="Times New Roman"/>
          <w:color w:val="auto"/>
          <w:sz w:val="22"/>
          <w:szCs w:val="22"/>
          <w:highlight w:val="green"/>
          <w:lang w:val="ro-RO"/>
        </w:rPr>
        <w:t>și</w:t>
      </w:r>
      <w:r w:rsidR="007F18C9" w:rsidRPr="004B20B6">
        <w:rPr>
          <w:rFonts w:eastAsia="Calibri" w:cs="Times New Roman"/>
          <w:color w:val="auto"/>
          <w:sz w:val="22"/>
          <w:szCs w:val="22"/>
          <w:highlight w:val="green"/>
          <w:lang w:val="ro-RO"/>
        </w:rPr>
        <w:t>/sau</w:t>
      </w:r>
      <w:r w:rsidRPr="004B20B6">
        <w:rPr>
          <w:rFonts w:eastAsia="Calibri" w:cs="Times New Roman"/>
          <w:color w:val="auto"/>
          <w:sz w:val="22"/>
          <w:szCs w:val="22"/>
          <w:highlight w:val="green"/>
          <w:lang w:val="ro-RO"/>
        </w:rPr>
        <w:t xml:space="preserve"> modernizarea </w:t>
      </w:r>
      <w:r w:rsidR="007F18C9" w:rsidRPr="004B20B6">
        <w:rPr>
          <w:rFonts w:eastAsia="Calibri" w:cs="Times New Roman"/>
          <w:color w:val="auto"/>
          <w:sz w:val="22"/>
          <w:szCs w:val="22"/>
          <w:highlight w:val="green"/>
          <w:lang w:val="ro-RO"/>
        </w:rPr>
        <w:t>școlilor gimnaziale</w:t>
      </w:r>
      <w:r w:rsidRPr="004B20B6">
        <w:rPr>
          <w:rFonts w:eastAsia="Calibri" w:cs="Times New Roman"/>
          <w:color w:val="auto"/>
          <w:sz w:val="22"/>
          <w:szCs w:val="22"/>
          <w:highlight w:val="green"/>
          <w:lang w:val="ro-RO"/>
        </w:rPr>
        <w:t>;</w:t>
      </w:r>
    </w:p>
    <w:p w14:paraId="1FF480CA" w14:textId="77777777" w:rsidR="00FB637D" w:rsidRPr="004B20B6" w:rsidRDefault="007F18C9"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 /</w:t>
      </w:r>
      <w:r w:rsidR="00FB637D" w:rsidRPr="004B20B6">
        <w:rPr>
          <w:rFonts w:eastAsia="Calibri" w:cs="Times New Roman"/>
          <w:color w:val="auto"/>
          <w:sz w:val="22"/>
          <w:szCs w:val="22"/>
          <w:highlight w:val="green"/>
          <w:lang w:val="ro-RO"/>
        </w:rPr>
        <w:t xml:space="preserve">modernizarea </w:t>
      </w:r>
      <w:r w:rsidRPr="004B20B6">
        <w:rPr>
          <w:rFonts w:eastAsia="Calibri" w:cs="Times New Roman"/>
          <w:color w:val="auto"/>
          <w:sz w:val="22"/>
          <w:szCs w:val="22"/>
          <w:highlight w:val="green"/>
          <w:lang w:val="ro-RO"/>
        </w:rPr>
        <w:t>și/sau dotarea</w:t>
      </w:r>
      <w:r w:rsidR="00FB637D" w:rsidRPr="004B20B6">
        <w:rPr>
          <w:rFonts w:eastAsia="Calibri" w:cs="Times New Roman"/>
          <w:color w:val="auto"/>
          <w:sz w:val="22"/>
          <w:szCs w:val="22"/>
          <w:highlight w:val="green"/>
          <w:lang w:val="ro-RO"/>
        </w:rPr>
        <w:t xml:space="preserve"> creșelor precum și a infrastructurii de tip </w:t>
      </w:r>
      <w:proofErr w:type="spellStart"/>
      <w:r w:rsidR="00FB637D" w:rsidRPr="004B20B6">
        <w:rPr>
          <w:rFonts w:eastAsia="Calibri" w:cs="Times New Roman"/>
          <w:color w:val="auto"/>
          <w:sz w:val="22"/>
          <w:szCs w:val="22"/>
          <w:highlight w:val="green"/>
          <w:lang w:val="ro-RO"/>
        </w:rPr>
        <w:t>after</w:t>
      </w:r>
      <w:proofErr w:type="spellEnd"/>
      <w:r w:rsidR="00FB637D" w:rsidRPr="004B20B6">
        <w:rPr>
          <w:rFonts w:eastAsia="Calibri" w:cs="Times New Roman"/>
          <w:color w:val="auto"/>
          <w:sz w:val="22"/>
          <w:szCs w:val="22"/>
          <w:highlight w:val="green"/>
          <w:lang w:val="ro-RO"/>
        </w:rPr>
        <w:t xml:space="preserve"> - </w:t>
      </w:r>
      <w:proofErr w:type="spellStart"/>
      <w:r w:rsidR="00FB637D" w:rsidRPr="004B20B6">
        <w:rPr>
          <w:rFonts w:eastAsia="Calibri" w:cs="Times New Roman"/>
          <w:color w:val="auto"/>
          <w:sz w:val="22"/>
          <w:szCs w:val="22"/>
          <w:highlight w:val="green"/>
          <w:lang w:val="ro-RO"/>
        </w:rPr>
        <w:t>school</w:t>
      </w:r>
      <w:proofErr w:type="spellEnd"/>
      <w:r w:rsidR="00FB637D" w:rsidRPr="004B20B6">
        <w:rPr>
          <w:rFonts w:eastAsia="Calibri" w:cs="Times New Roman"/>
          <w:color w:val="auto"/>
          <w:sz w:val="22"/>
          <w:szCs w:val="22"/>
          <w:highlight w:val="green"/>
          <w:lang w:val="ro-RO"/>
        </w:rPr>
        <w:t>, inclusiv demolarea, în cazul în care expertiza tehnică o recomandă.</w:t>
      </w:r>
    </w:p>
    <w:p w14:paraId="01FD7CC2" w14:textId="77777777" w:rsidR="00FB637D" w:rsidRPr="004B20B6" w:rsidRDefault="00FB637D" w:rsidP="0091603D">
      <w:pPr>
        <w:pStyle w:val="Listparagraf"/>
        <w:numPr>
          <w:ilvl w:val="0"/>
          <w:numId w:val="21"/>
        </w:numPr>
        <w:spacing w:after="0"/>
        <w:ind w:left="567"/>
        <w:jc w:val="both"/>
        <w:rPr>
          <w:rFonts w:ascii="Trebuchet MS" w:hAnsi="Trebuchet MS" w:cs="Trebuchet MS"/>
          <w:highlight w:val="cyan"/>
        </w:rPr>
      </w:pPr>
      <w:r w:rsidRPr="004B20B6">
        <w:rPr>
          <w:rFonts w:ascii="Trebuchet MS" w:hAnsi="Trebuchet MS" w:cs="Trebuchet MS"/>
          <w:highlight w:val="cyan"/>
        </w:rPr>
        <w:t xml:space="preserve">Restaurarea, conservarea și dotarea clădirilor/monumentelor din patrimoniul cultural imobil de interes local de clasă B; </w:t>
      </w:r>
    </w:p>
    <w:p w14:paraId="7F60D971" w14:textId="55D076FD" w:rsidR="00D33BC5" w:rsidRPr="004B20B6" w:rsidRDefault="00FB637D" w:rsidP="0091603D">
      <w:pPr>
        <w:pStyle w:val="Listparagraf"/>
        <w:numPr>
          <w:ilvl w:val="0"/>
          <w:numId w:val="21"/>
        </w:numPr>
        <w:spacing w:after="0"/>
        <w:ind w:left="567"/>
        <w:jc w:val="both"/>
        <w:rPr>
          <w:rFonts w:ascii="Trebuchet MS" w:hAnsi="Trebuchet MS" w:cs="Trebuchet MS"/>
          <w:highlight w:val="cyan"/>
        </w:rPr>
      </w:pPr>
      <w:r w:rsidRPr="004B20B6">
        <w:rPr>
          <w:rFonts w:ascii="Trebuchet MS" w:hAnsi="Trebuchet MS" w:cs="Trebuchet MS"/>
          <w:highlight w:val="cyan"/>
        </w:rPr>
        <w:t>Modernizarea, renovarea și/sau dotarea căminelor culturale.</w:t>
      </w:r>
    </w:p>
    <w:p w14:paraId="13FF76CA" w14:textId="642024A1" w:rsidR="005B62DA" w:rsidRPr="005B62DA" w:rsidRDefault="005B62DA" w:rsidP="005B62DA">
      <w:pPr>
        <w:widowControl w:val="0"/>
        <w:autoSpaceDE w:val="0"/>
        <w:autoSpaceDN w:val="0"/>
        <w:adjustRightInd w:val="0"/>
        <w:spacing w:before="120" w:after="120" w:line="276" w:lineRule="auto"/>
        <w:jc w:val="both"/>
        <w:rPr>
          <w:rFonts w:ascii="Trebuchet MS" w:eastAsia="Times New Roman" w:hAnsi="Trebuchet MS" w:cs="Arial"/>
          <w:lang w:val="ro-RO"/>
        </w:rPr>
      </w:pPr>
      <w:r w:rsidRPr="005B62DA">
        <w:rPr>
          <w:rFonts w:ascii="Trebuchet MS" w:eastAsia="Times New Roman" w:hAnsi="Trebuchet MS" w:cs="Arial"/>
          <w:lang w:val="ro-RO"/>
        </w:rPr>
        <w:t>Se vor respecta regulile generale de eligibilitate prevăzute de Cap V – pct. 6 (pag. 33) din - GHIDUL SOLICITANTULUI PENTRU PARTICIPAREA LA SELECŢIA STRATEGIILOR DE DEZVOLTARE LOCALĂ, inclusiv HG 226/2015.</w:t>
      </w:r>
    </w:p>
    <w:p w14:paraId="4E84FC65" w14:textId="03034016" w:rsidR="00104DE0" w:rsidRPr="00BE1D7B" w:rsidRDefault="00FC05F6" w:rsidP="00BE1D7B">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7. Condiții de eligibilitate</w:t>
      </w:r>
    </w:p>
    <w:p w14:paraId="5ED38BC0" w14:textId="77777777" w:rsidR="00104DE0" w:rsidRPr="0091603D" w:rsidRDefault="00104DE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 xml:space="preserve">Solicitantul trebuie să se încadreze în categoria beneficiarilor eligibili; </w:t>
      </w:r>
    </w:p>
    <w:p w14:paraId="107ED135" w14:textId="77777777" w:rsidR="00901B80" w:rsidRDefault="00104DE0" w:rsidP="00901B80">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Solicitantul trebuie să nu fie în insolven</w:t>
      </w:r>
      <w:r w:rsidR="002A69BA" w:rsidRPr="0091603D">
        <w:rPr>
          <w:rFonts w:eastAsia="Calibri" w:cs="Times New Roman"/>
          <w:color w:val="auto"/>
          <w:sz w:val="22"/>
          <w:szCs w:val="22"/>
          <w:lang w:val="ro-RO"/>
        </w:rPr>
        <w:t>ț</w:t>
      </w:r>
      <w:r w:rsidRPr="0091603D">
        <w:rPr>
          <w:rFonts w:eastAsia="Calibri" w:cs="Times New Roman"/>
          <w:color w:val="auto"/>
          <w:sz w:val="22"/>
          <w:szCs w:val="22"/>
          <w:lang w:val="ro-RO"/>
        </w:rPr>
        <w:t>ă sau incapacitate de plată;</w:t>
      </w:r>
    </w:p>
    <w:p w14:paraId="2CDDE395" w14:textId="6C2CA9DB" w:rsidR="00901B80" w:rsidRPr="00901B80" w:rsidRDefault="00901B80" w:rsidP="00901B80">
      <w:pPr>
        <w:pStyle w:val="Default"/>
        <w:numPr>
          <w:ilvl w:val="0"/>
          <w:numId w:val="18"/>
        </w:numPr>
        <w:spacing w:line="276" w:lineRule="auto"/>
        <w:ind w:left="426"/>
        <w:jc w:val="both"/>
        <w:rPr>
          <w:rFonts w:eastAsia="Calibri" w:cs="Times New Roman"/>
          <w:color w:val="auto"/>
          <w:sz w:val="22"/>
          <w:szCs w:val="22"/>
          <w:lang w:val="ro-RO"/>
        </w:rPr>
      </w:pPr>
      <w:r w:rsidRPr="00901B80">
        <w:rPr>
          <w:color w:val="auto"/>
          <w:sz w:val="22"/>
          <w:szCs w:val="22"/>
          <w:lang w:val="ro-RO"/>
        </w:rPr>
        <w:t>Pentru investițiile unde intensitatea sprijinului nu este de 100% solicitantul trebuie să demonstreze capacitatea de a asigura co-finanțarea investiției;</w:t>
      </w:r>
    </w:p>
    <w:p w14:paraId="0102F0F5" w14:textId="77777777" w:rsidR="00104DE0" w:rsidRPr="0091603D" w:rsidRDefault="00104DE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Investiția trebuie să se încadreze în cel puțin unul din tipurile de sprijin prevăzute prin măsură;</w:t>
      </w:r>
    </w:p>
    <w:p w14:paraId="68E29EF9" w14:textId="77777777" w:rsidR="00D20330" w:rsidRPr="0091603D" w:rsidRDefault="00D2033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Solicitantul trebuie să se angajeze să asigure întreținerea/mentenanța investi</w:t>
      </w:r>
      <w:r w:rsidR="002A69BA" w:rsidRPr="0091603D">
        <w:rPr>
          <w:rFonts w:eastAsia="Calibri" w:cs="Times New Roman"/>
          <w:color w:val="auto"/>
          <w:sz w:val="22"/>
          <w:szCs w:val="22"/>
          <w:lang w:val="ro-RO"/>
        </w:rPr>
        <w:t>ț</w:t>
      </w:r>
      <w:r w:rsidRPr="0091603D">
        <w:rPr>
          <w:rFonts w:eastAsia="Calibri" w:cs="Times New Roman"/>
          <w:color w:val="auto"/>
          <w:sz w:val="22"/>
          <w:szCs w:val="22"/>
          <w:lang w:val="ro-RO"/>
        </w:rPr>
        <w:t xml:space="preserve">iei pe o perioadă de minim 5 ani de la ultima plată; </w:t>
      </w:r>
    </w:p>
    <w:p w14:paraId="58F9AA99" w14:textId="77777777" w:rsidR="00D20330" w:rsidRPr="0091603D" w:rsidRDefault="00D2033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 xml:space="preserve">Investiția trebuie să demonstreze oportunitatea și necesitatea socio-economică prin intermediul Memoriului justificativ; </w:t>
      </w:r>
    </w:p>
    <w:p w14:paraId="7D128359" w14:textId="77777777" w:rsidR="00104DE0" w:rsidRPr="0091603D" w:rsidRDefault="00104DE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 xml:space="preserve">Investiția să se realizeze în teritoriul GAL </w:t>
      </w:r>
      <w:r w:rsidR="00B16694" w:rsidRPr="0091603D">
        <w:rPr>
          <w:rFonts w:eastAsia="Calibri" w:cs="Times New Roman"/>
          <w:color w:val="auto"/>
          <w:sz w:val="22"/>
          <w:szCs w:val="22"/>
          <w:lang w:val="ro-RO"/>
        </w:rPr>
        <w:t>„</w:t>
      </w:r>
      <w:r w:rsidR="002604ED" w:rsidRPr="0091603D">
        <w:rPr>
          <w:rFonts w:eastAsia="Calibri" w:cs="Times New Roman"/>
          <w:color w:val="auto"/>
          <w:sz w:val="22"/>
          <w:szCs w:val="22"/>
          <w:lang w:val="ro-RO"/>
        </w:rPr>
        <w:t>Confluențe Nordice</w:t>
      </w:r>
      <w:r w:rsidR="00B16694" w:rsidRPr="0091603D">
        <w:rPr>
          <w:rFonts w:eastAsia="Calibri" w:cs="Times New Roman"/>
          <w:color w:val="auto"/>
          <w:sz w:val="22"/>
          <w:szCs w:val="22"/>
          <w:lang w:val="ro-RO"/>
        </w:rPr>
        <w:t>”</w:t>
      </w:r>
      <w:r w:rsidRPr="0091603D">
        <w:rPr>
          <w:rFonts w:eastAsia="Calibri" w:cs="Times New Roman"/>
          <w:color w:val="auto"/>
          <w:sz w:val="22"/>
          <w:szCs w:val="22"/>
          <w:lang w:val="ro-RO"/>
        </w:rPr>
        <w:t>;</w:t>
      </w:r>
    </w:p>
    <w:p w14:paraId="0ED9F947" w14:textId="77777777" w:rsidR="00BE1D7B" w:rsidRDefault="00885FD7" w:rsidP="00BE1D7B">
      <w:pPr>
        <w:pStyle w:val="Default"/>
        <w:numPr>
          <w:ilvl w:val="0"/>
          <w:numId w:val="18"/>
        </w:numPr>
        <w:spacing w:line="276" w:lineRule="auto"/>
        <w:ind w:left="426"/>
        <w:jc w:val="both"/>
        <w:rPr>
          <w:rFonts w:eastAsia="Calibri"/>
          <w:bCs/>
          <w:sz w:val="22"/>
          <w:szCs w:val="22"/>
          <w:lang w:val="ro-RO"/>
        </w:rPr>
      </w:pPr>
      <w:r w:rsidRPr="0091603D">
        <w:rPr>
          <w:rFonts w:eastAsia="Calibri" w:cs="Times New Roman"/>
          <w:color w:val="auto"/>
          <w:sz w:val="22"/>
          <w:szCs w:val="22"/>
          <w:lang w:val="ro-RO"/>
        </w:rPr>
        <w:t>Investiția</w:t>
      </w:r>
      <w:r w:rsidRPr="0091603D">
        <w:rPr>
          <w:rFonts w:eastAsia="Calibri"/>
          <w:sz w:val="22"/>
          <w:szCs w:val="22"/>
          <w:lang w:val="ro-RO"/>
        </w:rPr>
        <w:t xml:space="preserve"> </w:t>
      </w:r>
      <w:r w:rsidRPr="0091603D">
        <w:rPr>
          <w:rFonts w:eastAsia="Calibri"/>
          <w:bCs/>
          <w:sz w:val="22"/>
          <w:szCs w:val="22"/>
          <w:lang w:val="ro-RO"/>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p w14:paraId="3E684FA3" w14:textId="5B3CC41A" w:rsidR="00BE1D7B" w:rsidRPr="00BE1D7B" w:rsidRDefault="00BE1D7B" w:rsidP="00BE1D7B">
      <w:pPr>
        <w:pStyle w:val="Default"/>
        <w:numPr>
          <w:ilvl w:val="0"/>
          <w:numId w:val="18"/>
        </w:numPr>
        <w:spacing w:line="276" w:lineRule="auto"/>
        <w:ind w:left="426"/>
        <w:jc w:val="both"/>
        <w:rPr>
          <w:rFonts w:eastAsia="Calibri"/>
          <w:bCs/>
          <w:sz w:val="22"/>
          <w:szCs w:val="22"/>
          <w:lang w:val="ro-RO"/>
        </w:rPr>
      </w:pPr>
      <w:r w:rsidRPr="00BE1D7B">
        <w:rPr>
          <w:rFonts w:eastAsia="Calibri"/>
          <w:sz w:val="22"/>
          <w:szCs w:val="22"/>
          <w:lang w:val="ro-RO"/>
        </w:rPr>
        <w:t xml:space="preserve">Pentru a fi eligibile, toate cheltuielile aferente implementării proiectelor din cadrul SDL trebuie să fie efectuate pe teritoriul GAL. Ca excepție, pentru anumite proiecte de servicii (ex.: formare profesională, informare, organizare evenimente), care vor fi </w:t>
      </w:r>
      <w:r w:rsidRPr="00BE1D7B">
        <w:rPr>
          <w:rFonts w:eastAsia="Calibri"/>
          <w:sz w:val="22"/>
          <w:szCs w:val="22"/>
          <w:lang w:val="ro-RO"/>
        </w:rPr>
        <w:lastRenderedPageBreak/>
        <w:t>detaliate în documentele specifice de implementare, cheltuielile pot fi eligibile și pentru acțiuni realizate în afara teritoriului GAL, dacă beneficiul sprijinului se adresează teritoriului GAL.</w:t>
      </w:r>
    </w:p>
    <w:p w14:paraId="12310B71" w14:textId="7FDA0EA2" w:rsidR="003800DD" w:rsidRPr="002B29A4" w:rsidRDefault="003800DD" w:rsidP="003800DD">
      <w:pPr>
        <w:spacing w:after="0"/>
        <w:ind w:left="66"/>
        <w:rPr>
          <w:rFonts w:ascii="Trebuchet MS" w:eastAsia="Calibri" w:hAnsi="Trebuchet MS" w:cs="Times New Roman"/>
          <w:b/>
        </w:rPr>
      </w:pPr>
      <w:r w:rsidRPr="002B29A4">
        <w:rPr>
          <w:rFonts w:ascii="Trebuchet MS" w:eastAsia="Calibri" w:hAnsi="Trebuchet MS" w:cs="Times New Roman"/>
          <w:b/>
        </w:rPr>
        <w:t>NOTE:</w:t>
      </w:r>
    </w:p>
    <w:p w14:paraId="0C8635BF" w14:textId="1EA651B8" w:rsidR="003800DD" w:rsidRPr="002B29A4" w:rsidRDefault="003800DD" w:rsidP="003800DD">
      <w:pPr>
        <w:pStyle w:val="Listparagraf"/>
        <w:widowControl w:val="0"/>
        <w:numPr>
          <w:ilvl w:val="0"/>
          <w:numId w:val="28"/>
        </w:numPr>
        <w:autoSpaceDE w:val="0"/>
        <w:autoSpaceDN w:val="0"/>
        <w:adjustRightInd w:val="0"/>
        <w:spacing w:after="0"/>
        <w:ind w:left="467"/>
        <w:jc w:val="both"/>
        <w:rPr>
          <w:rFonts w:ascii="Trebuchet MS" w:eastAsia="Times New Roman" w:hAnsi="Trebuchet MS" w:cs="Arial"/>
          <w:b/>
          <w:lang w:eastAsia="ro-RO"/>
        </w:rPr>
      </w:pPr>
      <w:r>
        <w:rPr>
          <w:rFonts w:ascii="Trebuchet MS" w:eastAsia="Times New Roman" w:hAnsi="Trebuchet MS" w:cs="Arial"/>
          <w:b/>
          <w:lang w:eastAsia="ro-RO"/>
        </w:rPr>
        <w:t xml:space="preserve">În cazul </w:t>
      </w:r>
      <w:r w:rsidRPr="002B29A4">
        <w:rPr>
          <w:rFonts w:ascii="Trebuchet MS" w:eastAsia="Times New Roman" w:hAnsi="Trebuchet MS" w:cs="Arial"/>
          <w:b/>
          <w:lang w:eastAsia="ro-RO"/>
        </w:rPr>
        <w:t>proiectelor de infrastructură socială</w:t>
      </w:r>
      <w:r>
        <w:rPr>
          <w:rFonts w:ascii="Trebuchet MS" w:eastAsia="Times New Roman" w:hAnsi="Trebuchet MS" w:cs="Arial"/>
          <w:b/>
          <w:lang w:eastAsia="ro-RO"/>
        </w:rPr>
        <w:t xml:space="preserve">, se impune ca ulterior finanțării, </w:t>
      </w:r>
      <w:r w:rsidRPr="002B29A4">
        <w:rPr>
          <w:rFonts w:ascii="Trebuchet MS" w:eastAsia="Times New Roman" w:hAnsi="Trebuchet MS" w:cs="Arial"/>
          <w:b/>
          <w:lang w:eastAsia="ro-RO"/>
        </w:rPr>
        <w:t xml:space="preserve">beneficiarul să asigure sustenabilitatea proiectului din surse proprii/alte </w:t>
      </w:r>
      <w:r>
        <w:rPr>
          <w:rFonts w:ascii="Trebuchet MS" w:eastAsia="Times New Roman" w:hAnsi="Trebuchet MS" w:cs="Arial"/>
          <w:b/>
          <w:lang w:eastAsia="ro-RO"/>
        </w:rPr>
        <w:t xml:space="preserve">surse de finanțare </w:t>
      </w:r>
      <w:r w:rsidRPr="003800DD">
        <w:rPr>
          <w:rFonts w:ascii="Trebuchet MS" w:eastAsia="Times New Roman" w:hAnsi="Trebuchet MS" w:cs="Arial"/>
          <w:lang w:eastAsia="ro-RO"/>
        </w:rPr>
        <w:t>(ex: accesarea Obiectivului specific 5.2 din cadrul Programului Operațional Capital Uman 2014-2020).</w:t>
      </w:r>
    </w:p>
    <w:p w14:paraId="13C8931E" w14:textId="341C3C05" w:rsidR="003800DD" w:rsidRPr="002B29A4" w:rsidRDefault="003800DD" w:rsidP="003800DD">
      <w:pPr>
        <w:pStyle w:val="Listparagraf"/>
        <w:widowControl w:val="0"/>
        <w:numPr>
          <w:ilvl w:val="0"/>
          <w:numId w:val="28"/>
        </w:numPr>
        <w:autoSpaceDE w:val="0"/>
        <w:autoSpaceDN w:val="0"/>
        <w:adjustRightInd w:val="0"/>
        <w:spacing w:after="0"/>
        <w:ind w:left="467"/>
        <w:jc w:val="both"/>
        <w:rPr>
          <w:rFonts w:ascii="Trebuchet MS" w:eastAsia="Times New Roman" w:hAnsi="Trebuchet MS" w:cs="Arial"/>
          <w:b/>
          <w:lang w:eastAsia="ro-RO"/>
        </w:rPr>
      </w:pPr>
      <w:r>
        <w:rPr>
          <w:rFonts w:ascii="Trebuchet MS" w:eastAsia="Times New Roman" w:hAnsi="Trebuchet MS" w:cs="Arial"/>
          <w:b/>
          <w:lang w:eastAsia="ro-RO"/>
        </w:rPr>
        <w:t xml:space="preserve">Prin </w:t>
      </w:r>
      <w:r w:rsidRPr="002B29A4">
        <w:rPr>
          <w:rFonts w:ascii="Trebuchet MS" w:eastAsia="Times New Roman" w:hAnsi="Trebuchet MS" w:cs="Arial"/>
          <w:b/>
          <w:lang w:eastAsia="ro-RO"/>
        </w:rPr>
        <w:t>proiecte</w:t>
      </w:r>
      <w:r>
        <w:rPr>
          <w:rFonts w:ascii="Trebuchet MS" w:eastAsia="Times New Roman" w:hAnsi="Trebuchet MS" w:cs="Arial"/>
          <w:b/>
          <w:lang w:eastAsia="ro-RO"/>
        </w:rPr>
        <w:t>le</w:t>
      </w:r>
      <w:r w:rsidRPr="002B29A4">
        <w:rPr>
          <w:rFonts w:ascii="Trebuchet MS" w:eastAsia="Times New Roman" w:hAnsi="Trebuchet MS" w:cs="Arial"/>
          <w:b/>
        </w:rPr>
        <w:t xml:space="preserve"> de infrastructură socială</w:t>
      </w:r>
      <w:r w:rsidRPr="002B29A4">
        <w:rPr>
          <w:rFonts w:ascii="Trebuchet MS" w:eastAsia="Times New Roman" w:hAnsi="Trebuchet MS" w:cs="Arial"/>
          <w:b/>
          <w:lang w:eastAsia="ro-RO"/>
        </w:rPr>
        <w:t xml:space="preserve"> nu pot fi finanțate infrastructuri de tip rezidențial.</w:t>
      </w:r>
    </w:p>
    <w:p w14:paraId="10C09841" w14:textId="77777777" w:rsidR="003800DD" w:rsidRDefault="003800DD" w:rsidP="003800DD">
      <w:pPr>
        <w:pStyle w:val="Listparagraf"/>
        <w:widowControl w:val="0"/>
        <w:numPr>
          <w:ilvl w:val="0"/>
          <w:numId w:val="28"/>
        </w:numPr>
        <w:autoSpaceDE w:val="0"/>
        <w:autoSpaceDN w:val="0"/>
        <w:adjustRightInd w:val="0"/>
        <w:spacing w:after="0"/>
        <w:ind w:left="467"/>
        <w:jc w:val="both"/>
        <w:rPr>
          <w:rFonts w:ascii="Trebuchet MS" w:eastAsia="Times New Roman" w:hAnsi="Trebuchet MS" w:cs="Arial"/>
          <w:b/>
          <w:lang w:eastAsia="ro-RO"/>
        </w:rPr>
      </w:pPr>
      <w:r w:rsidRPr="002B29A4">
        <w:rPr>
          <w:rFonts w:ascii="Trebuchet MS" w:eastAsia="Times New Roman" w:hAnsi="Trebuchet MS" w:cs="Arial"/>
          <w:b/>
          <w:lang w:eastAsia="ro-RO"/>
        </w:rPr>
        <w:t>Proiectele de infrastructură socială trebuie să asigure funcționarea prin operaționalizarea infrastructurii de către o entitate acreditată ca furnizor de servicii sociale.</w:t>
      </w:r>
    </w:p>
    <w:p w14:paraId="64FA2B40" w14:textId="7885D84D" w:rsidR="007323B4" w:rsidRPr="007323B4" w:rsidRDefault="007323B4" w:rsidP="007323B4">
      <w:pPr>
        <w:spacing w:after="0"/>
        <w:jc w:val="both"/>
        <w:rPr>
          <w:rFonts w:ascii="Trebuchet MS" w:hAnsi="Trebuchet MS"/>
          <w:lang w:val="ro-RO"/>
        </w:rPr>
      </w:pPr>
      <w:r w:rsidRPr="007323B4">
        <w:rPr>
          <w:rFonts w:ascii="Trebuchet MS" w:hAnsi="Trebuchet MS"/>
          <w:lang w:val="ro-RO"/>
        </w:rPr>
        <w:t xml:space="preserve">Condițiile de eligibilitate specifice măsurii,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7323B4">
        <w:rPr>
          <w:rFonts w:ascii="Trebuchet MS" w:hAnsi="Trebuchet MS"/>
          <w:lang w:val="ro-RO"/>
        </w:rPr>
        <w:t>minimis</w:t>
      </w:r>
      <w:proofErr w:type="spellEnd"/>
      <w:r w:rsidRPr="007323B4">
        <w:rPr>
          <w:rFonts w:ascii="Trebuchet MS" w:hAnsi="Trebuchet MS"/>
          <w:lang w:val="ro-RO"/>
        </w:rPr>
        <w:t>, dacă este cazul.)</w:t>
      </w:r>
    </w:p>
    <w:p w14:paraId="3F2A7827" w14:textId="63CB22CF" w:rsidR="009F0877" w:rsidRPr="009F0877" w:rsidRDefault="009F0877" w:rsidP="009F0877">
      <w:pPr>
        <w:pStyle w:val="Default"/>
        <w:spacing w:line="276" w:lineRule="auto"/>
        <w:jc w:val="both"/>
        <w:rPr>
          <w:sz w:val="22"/>
          <w:szCs w:val="22"/>
          <w:lang w:val="ro-RO"/>
        </w:rPr>
      </w:pPr>
      <w:r>
        <w:rPr>
          <w:sz w:val="22"/>
          <w:szCs w:val="22"/>
          <w:lang w:val="ro-RO"/>
        </w:rPr>
        <w:t>Condițiile de eligibilitate</w:t>
      </w:r>
      <w:r w:rsidRPr="00D3139D">
        <w:rPr>
          <w:sz w:val="22"/>
          <w:szCs w:val="22"/>
          <w:lang w:val="ro-RO"/>
        </w:rPr>
        <w:t xml:space="preserve"> vor fi detaliate suplimentar în Ghidul Solicitantului</w:t>
      </w:r>
      <w:r>
        <w:rPr>
          <w:sz w:val="22"/>
          <w:szCs w:val="22"/>
          <w:lang w:val="ro-RO"/>
        </w:rPr>
        <w:t>.</w:t>
      </w:r>
    </w:p>
    <w:p w14:paraId="7C763EA6" w14:textId="4F53FAD8" w:rsidR="00D33BC5" w:rsidRPr="00BE1D7B" w:rsidRDefault="00D20330" w:rsidP="00BE1D7B">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8. Criterii de selecție</w:t>
      </w:r>
    </w:p>
    <w:p w14:paraId="62914DCF" w14:textId="0660BC21" w:rsidR="0091603D" w:rsidRDefault="0091603D" w:rsidP="0091603D">
      <w:pPr>
        <w:pStyle w:val="Default"/>
        <w:numPr>
          <w:ilvl w:val="1"/>
          <w:numId w:val="19"/>
        </w:numPr>
        <w:spacing w:line="276" w:lineRule="auto"/>
        <w:ind w:left="426"/>
        <w:jc w:val="both"/>
        <w:rPr>
          <w:sz w:val="22"/>
          <w:szCs w:val="22"/>
          <w:lang w:val="ro-RO"/>
        </w:rPr>
      </w:pPr>
      <w:r w:rsidRPr="0091603D">
        <w:rPr>
          <w:sz w:val="22"/>
          <w:szCs w:val="22"/>
          <w:lang w:val="ro-RO"/>
        </w:rPr>
        <w:t>Proi</w:t>
      </w:r>
      <w:r>
        <w:rPr>
          <w:sz w:val="22"/>
          <w:szCs w:val="22"/>
          <w:lang w:val="ro-RO"/>
        </w:rPr>
        <w:t>ecte care deservesc direct cât mai mulți locuitori;</w:t>
      </w:r>
    </w:p>
    <w:p w14:paraId="5F4E5366" w14:textId="7B62EB5E" w:rsidR="0000327A" w:rsidRPr="0091603D" w:rsidRDefault="0000327A" w:rsidP="0091603D">
      <w:pPr>
        <w:pStyle w:val="Default"/>
        <w:numPr>
          <w:ilvl w:val="1"/>
          <w:numId w:val="19"/>
        </w:numPr>
        <w:spacing w:line="276" w:lineRule="auto"/>
        <w:ind w:left="426"/>
        <w:jc w:val="both"/>
        <w:rPr>
          <w:sz w:val="22"/>
          <w:szCs w:val="22"/>
          <w:lang w:val="ro-RO"/>
        </w:rPr>
      </w:pPr>
      <w:r w:rsidRPr="0091603D">
        <w:rPr>
          <w:sz w:val="22"/>
          <w:szCs w:val="22"/>
          <w:lang w:val="ro-RO"/>
        </w:rPr>
        <w:t xml:space="preserve">Proiecte realizate în parteneriat; </w:t>
      </w:r>
    </w:p>
    <w:p w14:paraId="5AE25BE0" w14:textId="77777777" w:rsidR="0000327A" w:rsidRDefault="0000327A" w:rsidP="0091603D">
      <w:pPr>
        <w:pStyle w:val="Default"/>
        <w:numPr>
          <w:ilvl w:val="1"/>
          <w:numId w:val="19"/>
        </w:numPr>
        <w:spacing w:line="276" w:lineRule="auto"/>
        <w:ind w:left="426"/>
        <w:jc w:val="both"/>
        <w:rPr>
          <w:sz w:val="22"/>
          <w:szCs w:val="22"/>
          <w:lang w:val="ro-RO"/>
        </w:rPr>
      </w:pPr>
      <w:r w:rsidRPr="0091603D">
        <w:rPr>
          <w:sz w:val="22"/>
          <w:szCs w:val="22"/>
          <w:lang w:val="ro-RO"/>
        </w:rPr>
        <w:t>Proi</w:t>
      </w:r>
      <w:r w:rsidR="00896AB1" w:rsidRPr="0091603D">
        <w:rPr>
          <w:sz w:val="22"/>
          <w:szCs w:val="22"/>
          <w:lang w:val="ro-RO"/>
        </w:rPr>
        <w:t>ecte cu impact micro-regional;</w:t>
      </w:r>
    </w:p>
    <w:p w14:paraId="319BFA67" w14:textId="6F80307D" w:rsidR="000E281A" w:rsidRDefault="000E281A" w:rsidP="0091603D">
      <w:pPr>
        <w:pStyle w:val="Default"/>
        <w:numPr>
          <w:ilvl w:val="1"/>
          <w:numId w:val="19"/>
        </w:numPr>
        <w:spacing w:line="276" w:lineRule="auto"/>
        <w:ind w:left="426"/>
        <w:jc w:val="both"/>
        <w:rPr>
          <w:sz w:val="22"/>
          <w:szCs w:val="22"/>
          <w:lang w:val="ro-RO"/>
        </w:rPr>
      </w:pPr>
      <w:r w:rsidRPr="000E281A">
        <w:rPr>
          <w:sz w:val="22"/>
          <w:szCs w:val="22"/>
          <w:lang w:val="ro-RO"/>
        </w:rPr>
        <w:t>Tipul de investiție</w:t>
      </w:r>
    </w:p>
    <w:p w14:paraId="4C96AA8D" w14:textId="744F6E9B" w:rsidR="0091603D" w:rsidRPr="0091603D" w:rsidRDefault="0091603D" w:rsidP="0091603D">
      <w:pPr>
        <w:pStyle w:val="Default"/>
        <w:numPr>
          <w:ilvl w:val="1"/>
          <w:numId w:val="19"/>
        </w:numPr>
        <w:spacing w:line="276" w:lineRule="auto"/>
        <w:ind w:left="426"/>
        <w:jc w:val="both"/>
        <w:rPr>
          <w:sz w:val="22"/>
          <w:szCs w:val="22"/>
          <w:lang w:val="ro-RO"/>
        </w:rPr>
      </w:pPr>
      <w:r w:rsidRPr="0091603D">
        <w:rPr>
          <w:sz w:val="22"/>
          <w:szCs w:val="22"/>
          <w:lang w:val="ro-RO"/>
        </w:rPr>
        <w:t>Gradul de sărăcie a zonei în care va fi implementat proiectul;</w:t>
      </w:r>
    </w:p>
    <w:p w14:paraId="219DC5BD" w14:textId="575C91A9" w:rsidR="0000327A" w:rsidRPr="0091603D" w:rsidRDefault="000E281A" w:rsidP="0091603D">
      <w:pPr>
        <w:pStyle w:val="Default"/>
        <w:numPr>
          <w:ilvl w:val="1"/>
          <w:numId w:val="19"/>
        </w:numPr>
        <w:spacing w:line="276" w:lineRule="auto"/>
        <w:ind w:left="426"/>
        <w:jc w:val="both"/>
        <w:rPr>
          <w:sz w:val="22"/>
          <w:szCs w:val="22"/>
          <w:lang w:val="ro-RO"/>
        </w:rPr>
      </w:pPr>
      <w:r>
        <w:rPr>
          <w:sz w:val="22"/>
          <w:szCs w:val="22"/>
          <w:lang w:val="ro-RO"/>
        </w:rPr>
        <w:t>Proiecte care conțin</w:t>
      </w:r>
      <w:r w:rsidR="0000327A" w:rsidRPr="0091603D">
        <w:rPr>
          <w:sz w:val="22"/>
          <w:szCs w:val="22"/>
          <w:lang w:val="ro-RO"/>
        </w:rPr>
        <w:t xml:space="preserve"> componente inovative</w:t>
      </w:r>
      <w:r w:rsidR="00896AB1" w:rsidRPr="0091603D">
        <w:rPr>
          <w:sz w:val="22"/>
          <w:szCs w:val="22"/>
          <w:lang w:val="ro-RO"/>
        </w:rPr>
        <w:t>;</w:t>
      </w:r>
    </w:p>
    <w:p w14:paraId="753DCF6B" w14:textId="27DFC9F8" w:rsidR="009F0877" w:rsidRPr="009F0877" w:rsidRDefault="009F0877" w:rsidP="009F0877">
      <w:pPr>
        <w:pStyle w:val="Default"/>
        <w:spacing w:line="276" w:lineRule="auto"/>
        <w:jc w:val="both"/>
        <w:rPr>
          <w:sz w:val="22"/>
          <w:szCs w:val="22"/>
          <w:lang w:val="ro-RO"/>
        </w:rPr>
      </w:pPr>
      <w:r w:rsidRPr="00D3139D">
        <w:rPr>
          <w:sz w:val="22"/>
          <w:szCs w:val="22"/>
          <w:lang w:val="ro-RO"/>
        </w:rPr>
        <w:t>Criteriile de selecție vor fi detaliate suplimentar în Ghidul Solicitantului</w:t>
      </w:r>
      <w:r>
        <w:rPr>
          <w:sz w:val="22"/>
          <w:szCs w:val="22"/>
          <w:lang w:val="ro-RO"/>
        </w:rPr>
        <w:t>.</w:t>
      </w:r>
    </w:p>
    <w:p w14:paraId="476BC4CB" w14:textId="453BF2D6" w:rsidR="00D33BC5" w:rsidRPr="00BE1D7B" w:rsidRDefault="00D20330" w:rsidP="00BE1D7B">
      <w:pPr>
        <w:pStyle w:val="Default"/>
        <w:shd w:val="clear" w:color="auto" w:fill="4F6228" w:themeFill="accent3" w:themeFillShade="80"/>
        <w:spacing w:line="276" w:lineRule="auto"/>
        <w:jc w:val="both"/>
        <w:rPr>
          <w:b/>
          <w:bCs/>
          <w:color w:val="FFFFFF" w:themeColor="background1"/>
          <w:sz w:val="22"/>
          <w:szCs w:val="22"/>
          <w:lang w:val="ro-RO"/>
        </w:rPr>
      </w:pPr>
      <w:r w:rsidRPr="0091603D">
        <w:rPr>
          <w:b/>
          <w:bCs/>
          <w:color w:val="FFFFFF" w:themeColor="background1"/>
          <w:sz w:val="22"/>
          <w:szCs w:val="22"/>
          <w:lang w:val="ro-RO"/>
        </w:rPr>
        <w:t>9. Sume (aplicabile) și rata sprijinului</w:t>
      </w:r>
    </w:p>
    <w:p w14:paraId="0C697D7C" w14:textId="77777777" w:rsidR="00FB637D" w:rsidRPr="0091603D" w:rsidRDefault="00FB637D" w:rsidP="0091603D">
      <w:pPr>
        <w:pStyle w:val="Default"/>
        <w:spacing w:line="276" w:lineRule="auto"/>
        <w:jc w:val="both"/>
        <w:rPr>
          <w:color w:val="auto"/>
          <w:sz w:val="22"/>
          <w:szCs w:val="22"/>
          <w:lang w:val="ro-RO"/>
        </w:rPr>
      </w:pPr>
      <w:r w:rsidRPr="0091603D">
        <w:rPr>
          <w:color w:val="auto"/>
          <w:sz w:val="22"/>
          <w:szCs w:val="22"/>
          <w:lang w:val="ro-RO"/>
        </w:rPr>
        <w:t>Intensitatea sprijinului va fi de:</w:t>
      </w:r>
    </w:p>
    <w:p w14:paraId="45FFBA70" w14:textId="77777777" w:rsidR="00FB637D" w:rsidRPr="0091603D" w:rsidRDefault="00FB637D" w:rsidP="0091603D">
      <w:pPr>
        <w:pStyle w:val="Default"/>
        <w:numPr>
          <w:ilvl w:val="0"/>
          <w:numId w:val="20"/>
        </w:numPr>
        <w:spacing w:line="276" w:lineRule="auto"/>
        <w:jc w:val="both"/>
        <w:rPr>
          <w:color w:val="auto"/>
          <w:sz w:val="22"/>
          <w:szCs w:val="22"/>
          <w:lang w:val="ro-RO"/>
        </w:rPr>
      </w:pPr>
      <w:r w:rsidRPr="0091603D">
        <w:rPr>
          <w:color w:val="C00000"/>
          <w:sz w:val="22"/>
          <w:szCs w:val="22"/>
          <w:lang w:val="ro-RO"/>
        </w:rPr>
        <w:t xml:space="preserve">100% </w:t>
      </w:r>
      <w:r w:rsidRPr="0091603D">
        <w:rPr>
          <w:color w:val="auto"/>
          <w:sz w:val="22"/>
          <w:szCs w:val="22"/>
          <w:lang w:val="ro-RO"/>
        </w:rPr>
        <w:t>pentru investiții negeneratoare de venit</w:t>
      </w:r>
      <w:r w:rsidR="003C590F" w:rsidRPr="0091603D">
        <w:rPr>
          <w:color w:val="auto"/>
          <w:sz w:val="22"/>
          <w:szCs w:val="22"/>
          <w:lang w:val="ro-RO"/>
        </w:rPr>
        <w:t>;</w:t>
      </w:r>
    </w:p>
    <w:p w14:paraId="7EA043F5" w14:textId="77777777" w:rsidR="00FB637D" w:rsidRPr="0091603D" w:rsidRDefault="00FB637D" w:rsidP="0091603D">
      <w:pPr>
        <w:pStyle w:val="Default"/>
        <w:numPr>
          <w:ilvl w:val="0"/>
          <w:numId w:val="20"/>
        </w:numPr>
        <w:spacing w:line="276" w:lineRule="auto"/>
        <w:jc w:val="both"/>
        <w:rPr>
          <w:color w:val="auto"/>
          <w:sz w:val="22"/>
          <w:szCs w:val="22"/>
          <w:lang w:val="ro-RO"/>
        </w:rPr>
      </w:pPr>
      <w:r w:rsidRPr="0091603D">
        <w:rPr>
          <w:color w:val="C00000"/>
          <w:sz w:val="22"/>
          <w:szCs w:val="22"/>
          <w:lang w:val="ro-RO"/>
        </w:rPr>
        <w:t xml:space="preserve">100% </w:t>
      </w:r>
      <w:r w:rsidRPr="0091603D">
        <w:rPr>
          <w:color w:val="auto"/>
          <w:sz w:val="22"/>
          <w:szCs w:val="22"/>
          <w:lang w:val="ro-RO"/>
        </w:rPr>
        <w:t>pentru investiții generatoare de venit cu utilitate publică</w:t>
      </w:r>
      <w:r w:rsidR="003C590F" w:rsidRPr="0091603D">
        <w:rPr>
          <w:color w:val="auto"/>
          <w:sz w:val="22"/>
          <w:szCs w:val="22"/>
          <w:lang w:val="ro-RO"/>
        </w:rPr>
        <w:t>;</w:t>
      </w:r>
    </w:p>
    <w:p w14:paraId="18C7AB59" w14:textId="1CFBCA34" w:rsidR="00FB637D" w:rsidRPr="009F0877" w:rsidRDefault="00FB637D" w:rsidP="009F0877">
      <w:pPr>
        <w:pStyle w:val="Default"/>
        <w:numPr>
          <w:ilvl w:val="0"/>
          <w:numId w:val="20"/>
        </w:numPr>
        <w:spacing w:line="276" w:lineRule="auto"/>
        <w:jc w:val="both"/>
        <w:rPr>
          <w:color w:val="auto"/>
          <w:sz w:val="22"/>
          <w:szCs w:val="22"/>
          <w:lang w:val="ro-RO"/>
        </w:rPr>
      </w:pPr>
      <w:r w:rsidRPr="0091603D">
        <w:rPr>
          <w:color w:val="auto"/>
          <w:sz w:val="22"/>
          <w:szCs w:val="22"/>
          <w:lang w:val="ro-RO"/>
        </w:rPr>
        <w:t xml:space="preserve"> </w:t>
      </w:r>
      <w:r w:rsidRPr="0091603D">
        <w:rPr>
          <w:color w:val="C00000"/>
          <w:sz w:val="22"/>
          <w:szCs w:val="22"/>
          <w:lang w:val="ro-RO"/>
        </w:rPr>
        <w:t xml:space="preserve">90% </w:t>
      </w:r>
      <w:r w:rsidRPr="0091603D">
        <w:rPr>
          <w:color w:val="auto"/>
          <w:sz w:val="22"/>
          <w:szCs w:val="22"/>
          <w:lang w:val="ro-RO"/>
        </w:rPr>
        <w:t xml:space="preserve">pentru </w:t>
      </w:r>
      <w:r w:rsidR="003C590F" w:rsidRPr="0091603D">
        <w:rPr>
          <w:color w:val="auto"/>
          <w:sz w:val="22"/>
          <w:szCs w:val="22"/>
          <w:lang w:val="ro-RO"/>
        </w:rPr>
        <w:t>investiții generatoare de venit.</w:t>
      </w:r>
    </w:p>
    <w:p w14:paraId="3D97F896" w14:textId="7FAB9B8A" w:rsidR="000E281A" w:rsidRDefault="003C590F" w:rsidP="000E281A">
      <w:pPr>
        <w:spacing w:line="276" w:lineRule="auto"/>
        <w:jc w:val="both"/>
        <w:rPr>
          <w:rFonts w:ascii="Trebuchet MS" w:hAnsi="Trebuchet MS"/>
          <w:color w:val="000000" w:themeColor="text1"/>
          <w:lang w:val="ro-RO"/>
        </w:rPr>
      </w:pPr>
      <w:r w:rsidRPr="0091603D">
        <w:rPr>
          <w:rFonts w:ascii="Trebuchet MS" w:hAnsi="Trebuchet MS"/>
          <w:b/>
          <w:color w:val="000000" w:themeColor="text1"/>
          <w:lang w:val="ro-RO"/>
        </w:rPr>
        <w:t>Suma maximă nerambursabilă</w:t>
      </w:r>
      <w:r w:rsidR="00FB637D" w:rsidRPr="0091603D">
        <w:rPr>
          <w:rFonts w:ascii="Trebuchet MS" w:hAnsi="Trebuchet MS"/>
          <w:b/>
          <w:color w:val="000000" w:themeColor="text1"/>
          <w:lang w:val="ro-RO"/>
        </w:rPr>
        <w:t xml:space="preserve"> pe proiect</w:t>
      </w:r>
      <w:r w:rsidR="00FB637D" w:rsidRPr="0091603D">
        <w:rPr>
          <w:rFonts w:ascii="Trebuchet MS" w:hAnsi="Trebuchet MS"/>
          <w:color w:val="000000" w:themeColor="text1"/>
          <w:lang w:val="ro-RO"/>
        </w:rPr>
        <w:t xml:space="preserve"> </w:t>
      </w:r>
      <w:r w:rsidR="000E281A">
        <w:rPr>
          <w:rFonts w:ascii="Trebuchet MS" w:hAnsi="Trebuchet MS"/>
          <w:color w:val="000000" w:themeColor="text1"/>
          <w:lang w:val="ro-RO"/>
        </w:rPr>
        <w:t xml:space="preserve">este de </w:t>
      </w:r>
      <w:r w:rsidR="00FB637D" w:rsidRPr="0091603D">
        <w:rPr>
          <w:rFonts w:ascii="Trebuchet MS" w:hAnsi="Trebuchet MS"/>
          <w:b/>
          <w:color w:val="FFFFFF" w:themeColor="background1"/>
          <w:highlight w:val="red"/>
          <w:lang w:val="ro-RO"/>
        </w:rPr>
        <w:t>150.000,00 euro</w:t>
      </w:r>
      <w:r w:rsidR="000E281A">
        <w:rPr>
          <w:rFonts w:ascii="Trebuchet MS" w:hAnsi="Trebuchet MS"/>
          <w:color w:val="000000" w:themeColor="text1"/>
          <w:lang w:val="ro-RO"/>
        </w:rPr>
        <w:t xml:space="preserve"> </w:t>
      </w:r>
      <w:r w:rsidR="000E281A" w:rsidRPr="0091603D">
        <w:rPr>
          <w:rFonts w:ascii="Trebuchet MS" w:hAnsi="Trebuchet MS"/>
          <w:lang w:val="ro-RO"/>
        </w:rPr>
        <w:t xml:space="preserve">pentru investiții </w:t>
      </w:r>
      <w:r w:rsidR="000E281A" w:rsidRPr="000E281A">
        <w:rPr>
          <w:rFonts w:ascii="Trebuchet MS" w:hAnsi="Trebuchet MS"/>
          <w:b/>
          <w:lang w:val="ro-RO"/>
        </w:rPr>
        <w:t>negeneratoare de venit</w:t>
      </w:r>
      <w:r w:rsidR="000E281A">
        <w:rPr>
          <w:rFonts w:ascii="Trebuchet MS" w:hAnsi="Trebuchet MS"/>
          <w:lang w:val="ro-RO"/>
        </w:rPr>
        <w:t xml:space="preserve"> și </w:t>
      </w:r>
      <w:r w:rsidR="000E281A" w:rsidRPr="0091603D">
        <w:rPr>
          <w:rFonts w:ascii="Trebuchet MS" w:hAnsi="Trebuchet MS"/>
          <w:lang w:val="ro-RO"/>
        </w:rPr>
        <w:t xml:space="preserve">pentru </w:t>
      </w:r>
      <w:r w:rsidR="000E281A" w:rsidRPr="000E281A">
        <w:rPr>
          <w:rFonts w:ascii="Trebuchet MS" w:hAnsi="Trebuchet MS"/>
          <w:b/>
          <w:lang w:val="ro-RO"/>
        </w:rPr>
        <w:t>investiții generatoare de venit cu utilitate publică</w:t>
      </w:r>
      <w:r w:rsidR="000E281A" w:rsidRPr="0091603D">
        <w:rPr>
          <w:rFonts w:ascii="Trebuchet MS" w:hAnsi="Trebuchet MS"/>
          <w:lang w:val="ro-RO"/>
        </w:rPr>
        <w:t>;</w:t>
      </w:r>
    </w:p>
    <w:p w14:paraId="3F054402" w14:textId="2F4AAB42" w:rsidR="00D33BC5" w:rsidRPr="0091603D" w:rsidRDefault="000E281A" w:rsidP="000E281A">
      <w:pPr>
        <w:spacing w:line="276" w:lineRule="auto"/>
        <w:jc w:val="both"/>
        <w:rPr>
          <w:rFonts w:ascii="Trebuchet MS" w:hAnsi="Trebuchet MS"/>
          <w:color w:val="FF0000"/>
          <w:lang w:val="ro-RO"/>
        </w:rPr>
      </w:pPr>
      <w:r>
        <w:rPr>
          <w:rFonts w:ascii="Trebuchet MS" w:hAnsi="Trebuchet MS"/>
          <w:color w:val="000000" w:themeColor="text1"/>
          <w:lang w:val="ro-RO"/>
        </w:rPr>
        <w:t>P</w:t>
      </w:r>
      <w:r w:rsidRPr="000E281A">
        <w:rPr>
          <w:rFonts w:ascii="Trebuchet MS" w:hAnsi="Trebuchet MS"/>
          <w:color w:val="000000" w:themeColor="text1"/>
          <w:lang w:val="ro-RO"/>
        </w:rPr>
        <w:t xml:space="preserve">entru </w:t>
      </w:r>
      <w:r w:rsidRPr="000E281A">
        <w:rPr>
          <w:rFonts w:ascii="Trebuchet MS" w:hAnsi="Trebuchet MS"/>
          <w:b/>
          <w:color w:val="000000" w:themeColor="text1"/>
          <w:lang w:val="ro-RO"/>
        </w:rPr>
        <w:t>proiectele generatoare de venit</w:t>
      </w:r>
      <w:r w:rsidRPr="000E281A">
        <w:rPr>
          <w:rFonts w:ascii="Trebuchet MS" w:hAnsi="Trebuchet MS"/>
          <w:color w:val="000000" w:themeColor="text1"/>
          <w:lang w:val="ro-RO"/>
        </w:rPr>
        <w:t xml:space="preserve"> care vizează infrastructura educațională (grădinițe) și socială (creșe și infrastructura de tip </w:t>
      </w:r>
      <w:proofErr w:type="spellStart"/>
      <w:r w:rsidRPr="000E281A">
        <w:rPr>
          <w:rFonts w:ascii="Trebuchet MS" w:hAnsi="Trebuchet MS"/>
          <w:color w:val="000000" w:themeColor="text1"/>
          <w:lang w:val="ro-RO"/>
        </w:rPr>
        <w:t>after-school</w:t>
      </w:r>
      <w:proofErr w:type="spellEnd"/>
      <w:r w:rsidRPr="000E281A">
        <w:rPr>
          <w:rFonts w:ascii="Trebuchet MS" w:hAnsi="Trebuchet MS"/>
          <w:color w:val="000000" w:themeColor="text1"/>
          <w:lang w:val="ro-RO"/>
        </w:rPr>
        <w:t xml:space="preserve">) </w:t>
      </w:r>
      <w:r w:rsidRPr="000E281A">
        <w:rPr>
          <w:rFonts w:ascii="Trebuchet MS" w:hAnsi="Trebuchet MS"/>
          <w:b/>
          <w:color w:val="000000" w:themeColor="text1"/>
          <w:lang w:val="ro-RO"/>
        </w:rPr>
        <w:t>suma maximă nerambursabilă</w:t>
      </w:r>
      <w:r>
        <w:rPr>
          <w:rFonts w:ascii="Trebuchet MS" w:hAnsi="Trebuchet MS"/>
          <w:color w:val="000000" w:themeColor="text1"/>
          <w:lang w:val="ro-RO"/>
        </w:rPr>
        <w:t xml:space="preserve"> </w:t>
      </w:r>
      <w:r w:rsidRPr="000E281A">
        <w:rPr>
          <w:rFonts w:ascii="Trebuchet MS" w:hAnsi="Trebuchet MS"/>
          <w:color w:val="000000" w:themeColor="text1"/>
          <w:lang w:val="ro-RO"/>
        </w:rPr>
        <w:t xml:space="preserve">nu va depăși </w:t>
      </w:r>
      <w:r w:rsidRPr="000E281A">
        <w:rPr>
          <w:rFonts w:ascii="Trebuchet MS" w:hAnsi="Trebuchet MS"/>
          <w:b/>
          <w:color w:val="FFFFFF" w:themeColor="background1"/>
          <w:highlight w:val="red"/>
          <w:lang w:val="ro-RO"/>
        </w:rPr>
        <w:t>100.000 Euro.</w:t>
      </w:r>
      <w:r w:rsidRPr="000E281A">
        <w:rPr>
          <w:rFonts w:ascii="Trebuchet MS" w:hAnsi="Trebuchet MS"/>
          <w:color w:val="000000" w:themeColor="text1"/>
          <w:lang w:val="ro-RO"/>
        </w:rPr>
        <w:t>pe proiect.</w:t>
      </w:r>
    </w:p>
    <w:p w14:paraId="081600D8" w14:textId="77777777" w:rsidR="00265A99" w:rsidRPr="00265A99" w:rsidRDefault="00265A99" w:rsidP="00265A99">
      <w:pPr>
        <w:autoSpaceDE w:val="0"/>
        <w:autoSpaceDN w:val="0"/>
        <w:adjustRightInd w:val="0"/>
        <w:spacing w:after="120" w:line="276" w:lineRule="auto"/>
        <w:jc w:val="both"/>
        <w:rPr>
          <w:rFonts w:ascii="Trebuchet MS" w:eastAsia="Calibri" w:hAnsi="Trebuchet MS" w:cs="Trebuchet MS"/>
          <w:bCs/>
          <w:lang w:val="ro-RO"/>
        </w:rPr>
      </w:pPr>
      <w:r w:rsidRPr="00265A99">
        <w:rPr>
          <w:rFonts w:ascii="Trebuchet MS" w:eastAsia="Calibri" w:hAnsi="Trebuchet MS" w:cs="Trebuchet MS"/>
          <w:bCs/>
          <w:lang w:val="ro-RO"/>
        </w:rPr>
        <w:t xml:space="preserve">Se vor respecta prevederile R(CE) nr. 1407/2013 cu privire la sprijinul de </w:t>
      </w:r>
      <w:proofErr w:type="spellStart"/>
      <w:r w:rsidRPr="00265A99">
        <w:rPr>
          <w:rFonts w:ascii="Trebuchet MS" w:eastAsia="Calibri" w:hAnsi="Trebuchet MS" w:cs="Trebuchet MS"/>
          <w:bCs/>
          <w:lang w:val="ro-RO"/>
        </w:rPr>
        <w:t>minimis</w:t>
      </w:r>
      <w:proofErr w:type="spellEnd"/>
      <w:r w:rsidRPr="00265A99">
        <w:rPr>
          <w:rFonts w:ascii="Trebuchet MS" w:eastAsia="Calibri" w:hAnsi="Trebuchet MS" w:cs="Trebuchet MS"/>
          <w:bCs/>
          <w:lang w:val="ro-RO"/>
        </w:rPr>
        <w:t xml:space="preserve"> acolo unde cazul.</w:t>
      </w:r>
    </w:p>
    <w:p w14:paraId="1CFB7940" w14:textId="77777777" w:rsidR="00D33BC5" w:rsidRPr="0091603D" w:rsidRDefault="00D33BC5" w:rsidP="0091603D">
      <w:pPr>
        <w:shd w:val="clear" w:color="auto" w:fill="4F6228" w:themeFill="accent3" w:themeFillShade="80"/>
        <w:spacing w:after="0" w:line="276" w:lineRule="auto"/>
        <w:jc w:val="both"/>
        <w:rPr>
          <w:rFonts w:ascii="Trebuchet MS" w:hAnsi="Trebuchet MS"/>
          <w:b/>
          <w:color w:val="FFFFFF" w:themeColor="background1"/>
          <w:lang w:val="ro-RO"/>
        </w:rPr>
      </w:pPr>
      <w:r w:rsidRPr="0091603D">
        <w:rPr>
          <w:rFonts w:ascii="Trebuchet MS" w:hAnsi="Trebuchet MS"/>
          <w:b/>
          <w:color w:val="FFFFFF" w:themeColor="background1"/>
          <w:lang w:val="ro-RO"/>
        </w:rPr>
        <w:t>10. Indicatori de monitorizare</w:t>
      </w:r>
    </w:p>
    <w:p w14:paraId="76674BB6" w14:textId="77777777" w:rsidR="00D33BC5" w:rsidRPr="0091603D" w:rsidRDefault="00D33BC5" w:rsidP="0091603D">
      <w:pPr>
        <w:spacing w:after="0" w:line="276" w:lineRule="auto"/>
        <w:jc w:val="both"/>
        <w:rPr>
          <w:rFonts w:ascii="Trebuchet MS" w:hAnsi="Trebuchet MS"/>
          <w:color w:val="365F91" w:themeColor="accent1" w:themeShade="BF"/>
          <w:lang w:val="ro-RO"/>
        </w:rPr>
      </w:pPr>
    </w:p>
    <w:p w14:paraId="73D07F8C" w14:textId="77777777" w:rsidR="00DC0317"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Număr de locuri de muncă create</w:t>
      </w:r>
      <w:r w:rsidR="003C590F" w:rsidRPr="0091603D">
        <w:rPr>
          <w:rFonts w:ascii="Trebuchet MS" w:hAnsi="Trebuchet MS"/>
        </w:rPr>
        <w:t>;</w:t>
      </w:r>
    </w:p>
    <w:p w14:paraId="20BA1692" w14:textId="77777777" w:rsidR="00DC0317"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Cheltuială publică totală</w:t>
      </w:r>
      <w:r w:rsidR="003C590F" w:rsidRPr="0091603D">
        <w:rPr>
          <w:rFonts w:ascii="Trebuchet MS" w:hAnsi="Trebuchet MS"/>
        </w:rPr>
        <w:t>;</w:t>
      </w:r>
    </w:p>
    <w:p w14:paraId="1E00AA7F" w14:textId="30E00A86" w:rsidR="00DC0317"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Populație netă care benefi</w:t>
      </w:r>
      <w:r w:rsidR="000E281A">
        <w:rPr>
          <w:rFonts w:ascii="Trebuchet MS" w:hAnsi="Trebuchet MS"/>
        </w:rPr>
        <w:t>ciază de servicii/infrastructuri</w:t>
      </w:r>
      <w:r w:rsidRPr="0091603D">
        <w:rPr>
          <w:rFonts w:ascii="Trebuchet MS" w:hAnsi="Trebuchet MS"/>
        </w:rPr>
        <w:t xml:space="preserve"> îmbunătățite</w:t>
      </w:r>
      <w:r w:rsidR="003C590F" w:rsidRPr="0091603D">
        <w:rPr>
          <w:rFonts w:ascii="Trebuchet MS" w:hAnsi="Trebuchet MS"/>
        </w:rPr>
        <w:t>;</w:t>
      </w:r>
    </w:p>
    <w:p w14:paraId="1A997A3E" w14:textId="77777777" w:rsidR="00CF4FC6"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Numărul de proiecte ce au componente inov</w:t>
      </w:r>
      <w:r w:rsidR="003C590F" w:rsidRPr="0091603D">
        <w:rPr>
          <w:rFonts w:ascii="Trebuchet MS" w:hAnsi="Trebuchet MS"/>
        </w:rPr>
        <w:t>ative sau de protecția mediului.</w:t>
      </w:r>
    </w:p>
    <w:sectPr w:rsidR="00CF4FC6" w:rsidRPr="0091603D" w:rsidSect="00A13B21">
      <w:headerReference w:type="default" r:id="rId8"/>
      <w:pgSz w:w="11900" w:h="16840" w:code="9"/>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C3446" w14:textId="77777777" w:rsidR="00644B3F" w:rsidRDefault="00644B3F" w:rsidP="00DC0317">
      <w:pPr>
        <w:spacing w:after="0" w:line="240" w:lineRule="auto"/>
      </w:pPr>
      <w:r>
        <w:separator/>
      </w:r>
    </w:p>
  </w:endnote>
  <w:endnote w:type="continuationSeparator" w:id="0">
    <w:p w14:paraId="179476A2" w14:textId="77777777" w:rsidR="00644B3F" w:rsidRDefault="00644B3F" w:rsidP="00DC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ECF93" w14:textId="77777777" w:rsidR="00644B3F" w:rsidRDefault="00644B3F" w:rsidP="00DC0317">
      <w:pPr>
        <w:spacing w:after="0" w:line="240" w:lineRule="auto"/>
      </w:pPr>
      <w:r>
        <w:separator/>
      </w:r>
    </w:p>
  </w:footnote>
  <w:footnote w:type="continuationSeparator" w:id="0">
    <w:p w14:paraId="64104408" w14:textId="77777777" w:rsidR="00644B3F" w:rsidRDefault="00644B3F" w:rsidP="00DC03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B6D7" w14:textId="77777777" w:rsidR="00DC0317" w:rsidRPr="00DC0317" w:rsidRDefault="00644B3F" w:rsidP="00DC0317">
    <w:pPr>
      <w:pStyle w:val="Antet"/>
      <w:jc w:val="center"/>
      <w:rPr>
        <w:color w:val="808080" w:themeColor="background1" w:themeShade="80"/>
        <w:sz w:val="18"/>
      </w:rPr>
    </w:pPr>
    <w:r>
      <w:rPr>
        <w:noProof/>
        <w:color w:val="808080" w:themeColor="background1" w:themeShade="80"/>
        <w:sz w:val="18"/>
      </w:rPr>
      <w:pict w14:anchorId="0842FC8F">
        <v:shapetype id="_x0000_t32" coordsize="21600,21600" o:spt="32" o:oned="t" path="m,l21600,21600e" filled="f">
          <v:path arrowok="t" fillok="f" o:connecttype="none"/>
          <o:lock v:ext="edit" shapetype="t"/>
        </v:shapetype>
        <v:shape id="_x0000_s2049" type="#_x0000_t32" style="position:absolute;left:0;text-align:left;margin-left:-1.1pt;margin-top:10.25pt;width:450.6pt;height:.05pt;flip:x;z-index:251658240" o:connectortype="straight" strokecolor="#7f7f7f [1612]"/>
      </w:pict>
    </w:r>
    <w:r w:rsidR="00DC0317">
      <w:rPr>
        <w:color w:val="808080" w:themeColor="background1" w:themeShade="80"/>
        <w:sz w:val="18"/>
      </w:rPr>
      <w:t xml:space="preserve">FIȘA MĂSURII 8: ÎNFIINȚAREA ȘI DEZVOLTAREA INFRASTRUCTURII LOCALE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F10F2"/>
    <w:multiLevelType w:val="hybridMultilevel"/>
    <w:tmpl w:val="2D125584"/>
    <w:lvl w:ilvl="0" w:tplc="23EA11CE">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DE621F"/>
    <w:multiLevelType w:val="hybridMultilevel"/>
    <w:tmpl w:val="F00CB990"/>
    <w:lvl w:ilvl="0" w:tplc="0409000B">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1908F2"/>
    <w:multiLevelType w:val="hybridMultilevel"/>
    <w:tmpl w:val="99909568"/>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44B45"/>
    <w:multiLevelType w:val="hybridMultilevel"/>
    <w:tmpl w:val="B5AAD39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C662EC"/>
    <w:multiLevelType w:val="hybridMultilevel"/>
    <w:tmpl w:val="A41686CA"/>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942A7D6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F6F2138"/>
    <w:multiLevelType w:val="hybridMultilevel"/>
    <w:tmpl w:val="4FD05B8E"/>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FF5989"/>
    <w:multiLevelType w:val="hybridMultilevel"/>
    <w:tmpl w:val="6D720A3E"/>
    <w:lvl w:ilvl="0" w:tplc="3774CA38">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BCE2B6D"/>
    <w:multiLevelType w:val="hybridMultilevel"/>
    <w:tmpl w:val="F3CC6BFC"/>
    <w:lvl w:ilvl="0" w:tplc="3178588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F6A2668E">
      <w:numFmt w:val="bullet"/>
      <w:lvlText w:val="•"/>
      <w:lvlJc w:val="left"/>
      <w:pPr>
        <w:ind w:left="1800" w:hanging="360"/>
      </w:pPr>
      <w:rPr>
        <w:rFonts w:ascii="Trebuchet MS" w:eastAsiaTheme="minorHAnsi" w:hAnsi="Trebuchet MS"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D1C44A7"/>
    <w:multiLevelType w:val="hybridMultilevel"/>
    <w:tmpl w:val="EE027E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835C5"/>
    <w:multiLevelType w:val="hybridMultilevel"/>
    <w:tmpl w:val="A6BE7AFE"/>
    <w:lvl w:ilvl="0" w:tplc="DFC4018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D832DEA"/>
    <w:multiLevelType w:val="hybridMultilevel"/>
    <w:tmpl w:val="07DCEA88"/>
    <w:lvl w:ilvl="0" w:tplc="EAFA1A2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07732"/>
    <w:multiLevelType w:val="hybridMultilevel"/>
    <w:tmpl w:val="05443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1030D"/>
    <w:multiLevelType w:val="hybridMultilevel"/>
    <w:tmpl w:val="97ECCC2C"/>
    <w:lvl w:ilvl="0" w:tplc="5838B29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3B4F0DAE"/>
    <w:multiLevelType w:val="hybridMultilevel"/>
    <w:tmpl w:val="A9746BEE"/>
    <w:lvl w:ilvl="0" w:tplc="E67249A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44A86"/>
    <w:multiLevelType w:val="hybridMultilevel"/>
    <w:tmpl w:val="7E6A2A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93E8F"/>
    <w:multiLevelType w:val="hybridMultilevel"/>
    <w:tmpl w:val="448899DC"/>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F6A2668E">
      <w:numFmt w:val="bullet"/>
      <w:lvlText w:val="•"/>
      <w:lvlJc w:val="left"/>
      <w:pPr>
        <w:ind w:left="1800" w:hanging="360"/>
      </w:pPr>
      <w:rPr>
        <w:rFonts w:ascii="Trebuchet MS" w:eastAsiaTheme="minorHAnsi" w:hAnsi="Trebuchet MS"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FD56F9"/>
    <w:multiLevelType w:val="hybridMultilevel"/>
    <w:tmpl w:val="9A1CC26E"/>
    <w:lvl w:ilvl="0" w:tplc="B712DDE4">
      <w:start w:val="1"/>
      <w:numFmt w:val="bullet"/>
      <w:lvlText w:val=""/>
      <w:lvlJc w:val="left"/>
      <w:pPr>
        <w:ind w:left="360" w:hanging="360"/>
      </w:pPr>
      <w:rPr>
        <w:rFonts w:ascii="Wingdings" w:hAnsi="Wingdings" w:hint="default"/>
        <w:color w:val="C00000"/>
      </w:rPr>
    </w:lvl>
    <w:lvl w:ilvl="1" w:tplc="B712DDE4">
      <w:start w:val="1"/>
      <w:numFmt w:val="bullet"/>
      <w:lvlText w:val=""/>
      <w:lvlJc w:val="left"/>
      <w:pPr>
        <w:ind w:left="360" w:hanging="360"/>
      </w:pPr>
      <w:rPr>
        <w:rFonts w:ascii="Wingdings" w:hAnsi="Wingdings" w:hint="default"/>
        <w:color w:val="C0000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475F4DB6"/>
    <w:multiLevelType w:val="hybridMultilevel"/>
    <w:tmpl w:val="CA4076EE"/>
    <w:lvl w:ilvl="0" w:tplc="E9A27468">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A0F5CE8"/>
    <w:multiLevelType w:val="hybridMultilevel"/>
    <w:tmpl w:val="B354405A"/>
    <w:lvl w:ilvl="0" w:tplc="2974ABB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C822C3"/>
    <w:multiLevelType w:val="hybridMultilevel"/>
    <w:tmpl w:val="5C14FCB4"/>
    <w:lvl w:ilvl="0" w:tplc="B712DDE4">
      <w:start w:val="1"/>
      <w:numFmt w:val="bullet"/>
      <w:lvlText w:val=""/>
      <w:lvlJc w:val="left"/>
      <w:pPr>
        <w:ind w:left="360" w:hanging="360"/>
      </w:pPr>
      <w:rPr>
        <w:rFonts w:ascii="Wingdings" w:hAnsi="Wingdings" w:hint="default"/>
        <w:color w:val="C00000"/>
      </w:rPr>
    </w:lvl>
    <w:lvl w:ilvl="1" w:tplc="375C3162">
      <w:start w:val="1"/>
      <w:numFmt w:val="bullet"/>
      <w:lvlText w:val=""/>
      <w:lvlJc w:val="left"/>
      <w:pPr>
        <w:ind w:left="720" w:hanging="360"/>
      </w:pPr>
      <w:rPr>
        <w:rFonts w:ascii="Wingdings" w:hAnsi="Wingdings" w:hint="default"/>
        <w:color w:val="auto"/>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E5E2E3D"/>
    <w:multiLevelType w:val="hybridMultilevel"/>
    <w:tmpl w:val="9926ADC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BBE5D50"/>
    <w:multiLevelType w:val="hybridMultilevel"/>
    <w:tmpl w:val="0FA8FD02"/>
    <w:lvl w:ilvl="0" w:tplc="9184EC4A">
      <w:numFmt w:val="bullet"/>
      <w:lvlText w:val="-"/>
      <w:lvlJc w:val="left"/>
      <w:pPr>
        <w:ind w:left="720" w:hanging="360"/>
      </w:pPr>
      <w:rPr>
        <w:rFonts w:ascii="Cambria Math" w:eastAsiaTheme="minorHAnsi" w:hAnsi="Cambria Math"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F4D2A"/>
    <w:multiLevelType w:val="hybridMultilevel"/>
    <w:tmpl w:val="666CD46C"/>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D64564"/>
    <w:multiLevelType w:val="hybridMultilevel"/>
    <w:tmpl w:val="44BA2984"/>
    <w:lvl w:ilvl="0" w:tplc="13644A86">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EB634DE"/>
    <w:multiLevelType w:val="hybridMultilevel"/>
    <w:tmpl w:val="1DDAB210"/>
    <w:lvl w:ilvl="0" w:tplc="838063E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B40448B"/>
    <w:multiLevelType w:val="hybridMultilevel"/>
    <w:tmpl w:val="5C024EEE"/>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F294A2B"/>
    <w:multiLevelType w:val="hybridMultilevel"/>
    <w:tmpl w:val="5AF4DCC2"/>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9"/>
  </w:num>
  <w:num w:numId="4">
    <w:abstractNumId w:val="30"/>
  </w:num>
  <w:num w:numId="5">
    <w:abstractNumId w:val="11"/>
  </w:num>
  <w:num w:numId="6">
    <w:abstractNumId w:val="29"/>
  </w:num>
  <w:num w:numId="7">
    <w:abstractNumId w:val="5"/>
  </w:num>
  <w:num w:numId="8">
    <w:abstractNumId w:val="13"/>
  </w:num>
  <w:num w:numId="9">
    <w:abstractNumId w:val="24"/>
  </w:num>
  <w:num w:numId="10">
    <w:abstractNumId w:val="8"/>
  </w:num>
  <w:num w:numId="11">
    <w:abstractNumId w:val="3"/>
  </w:num>
  <w:num w:numId="12">
    <w:abstractNumId w:val="9"/>
  </w:num>
  <w:num w:numId="13">
    <w:abstractNumId w:val="6"/>
  </w:num>
  <w:num w:numId="14">
    <w:abstractNumId w:val="4"/>
  </w:num>
  <w:num w:numId="15">
    <w:abstractNumId w:val="0"/>
  </w:num>
  <w:num w:numId="16">
    <w:abstractNumId w:val="17"/>
  </w:num>
  <w:num w:numId="17">
    <w:abstractNumId w:val="2"/>
  </w:num>
  <w:num w:numId="18">
    <w:abstractNumId w:val="10"/>
  </w:num>
  <w:num w:numId="19">
    <w:abstractNumId w:val="23"/>
  </w:num>
  <w:num w:numId="20">
    <w:abstractNumId w:val="12"/>
  </w:num>
  <w:num w:numId="21">
    <w:abstractNumId w:val="18"/>
  </w:num>
  <w:num w:numId="22">
    <w:abstractNumId w:val="27"/>
  </w:num>
  <w:num w:numId="23">
    <w:abstractNumId w:val="15"/>
  </w:num>
  <w:num w:numId="24">
    <w:abstractNumId w:val="14"/>
  </w:num>
  <w:num w:numId="25">
    <w:abstractNumId w:val="28"/>
  </w:num>
  <w:num w:numId="26">
    <w:abstractNumId w:val="16"/>
  </w:num>
  <w:num w:numId="27">
    <w:abstractNumId w:val="1"/>
  </w:num>
  <w:num w:numId="28">
    <w:abstractNumId w:val="25"/>
  </w:num>
  <w:num w:numId="29">
    <w:abstractNumId w:val="22"/>
  </w:num>
  <w:num w:numId="30">
    <w:abstractNumId w:val="7"/>
  </w:num>
  <w:num w:numId="31">
    <w:abstractNumId w:val="2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104DE0"/>
    <w:rsid w:val="0000327A"/>
    <w:rsid w:val="000051C1"/>
    <w:rsid w:val="000856CB"/>
    <w:rsid w:val="000A38CC"/>
    <w:rsid w:val="000B54A9"/>
    <w:rsid w:val="000C3C11"/>
    <w:rsid w:val="000E281A"/>
    <w:rsid w:val="000F4537"/>
    <w:rsid w:val="00104DE0"/>
    <w:rsid w:val="0015742B"/>
    <w:rsid w:val="001A0E93"/>
    <w:rsid w:val="001D31D2"/>
    <w:rsid w:val="001D5D5B"/>
    <w:rsid w:val="002604ED"/>
    <w:rsid w:val="00265A99"/>
    <w:rsid w:val="002A69BA"/>
    <w:rsid w:val="002B6126"/>
    <w:rsid w:val="002C2FEA"/>
    <w:rsid w:val="002D6F14"/>
    <w:rsid w:val="002F38B0"/>
    <w:rsid w:val="00327681"/>
    <w:rsid w:val="003800DD"/>
    <w:rsid w:val="003C590F"/>
    <w:rsid w:val="004142E4"/>
    <w:rsid w:val="00417360"/>
    <w:rsid w:val="00434A4E"/>
    <w:rsid w:val="004B20B6"/>
    <w:rsid w:val="004D58BF"/>
    <w:rsid w:val="00500459"/>
    <w:rsid w:val="00561B0A"/>
    <w:rsid w:val="005B62DA"/>
    <w:rsid w:val="005C4E28"/>
    <w:rsid w:val="005E0C73"/>
    <w:rsid w:val="00644B3F"/>
    <w:rsid w:val="00657CCE"/>
    <w:rsid w:val="006F3B22"/>
    <w:rsid w:val="007323B4"/>
    <w:rsid w:val="00797846"/>
    <w:rsid w:val="007A1A5D"/>
    <w:rsid w:val="007F18C9"/>
    <w:rsid w:val="00805AF2"/>
    <w:rsid w:val="008417C6"/>
    <w:rsid w:val="0085249E"/>
    <w:rsid w:val="00885FD7"/>
    <w:rsid w:val="00896AB1"/>
    <w:rsid w:val="008E378F"/>
    <w:rsid w:val="00901B80"/>
    <w:rsid w:val="0090695D"/>
    <w:rsid w:val="0091603D"/>
    <w:rsid w:val="009D06C3"/>
    <w:rsid w:val="009F0877"/>
    <w:rsid w:val="00A13B21"/>
    <w:rsid w:val="00A444D3"/>
    <w:rsid w:val="00AD40EC"/>
    <w:rsid w:val="00B01EE2"/>
    <w:rsid w:val="00B0399F"/>
    <w:rsid w:val="00B14EF4"/>
    <w:rsid w:val="00B16694"/>
    <w:rsid w:val="00B94BFE"/>
    <w:rsid w:val="00BC737E"/>
    <w:rsid w:val="00BE038E"/>
    <w:rsid w:val="00BE1A4F"/>
    <w:rsid w:val="00BE1D7B"/>
    <w:rsid w:val="00C4412A"/>
    <w:rsid w:val="00C5025C"/>
    <w:rsid w:val="00C74BEA"/>
    <w:rsid w:val="00C913AD"/>
    <w:rsid w:val="00CC1D30"/>
    <w:rsid w:val="00CC4398"/>
    <w:rsid w:val="00D20330"/>
    <w:rsid w:val="00D33BC5"/>
    <w:rsid w:val="00D47C99"/>
    <w:rsid w:val="00D61F9E"/>
    <w:rsid w:val="00D66188"/>
    <w:rsid w:val="00D8275E"/>
    <w:rsid w:val="00DC0317"/>
    <w:rsid w:val="00DF633B"/>
    <w:rsid w:val="00E11721"/>
    <w:rsid w:val="00EA2AD3"/>
    <w:rsid w:val="00EA734A"/>
    <w:rsid w:val="00EB7CD6"/>
    <w:rsid w:val="00EC4299"/>
    <w:rsid w:val="00FB4BFF"/>
    <w:rsid w:val="00FB637D"/>
    <w:rsid w:val="00FC05F6"/>
    <w:rsid w:val="00FF3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C6BDC00"/>
  <w15:docId w15:val="{E3878CB9-8E98-4A62-B12D-16353A585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DE0"/>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104DE0"/>
    <w:pPr>
      <w:spacing w:after="200" w:line="276" w:lineRule="auto"/>
      <w:ind w:left="720"/>
      <w:contextualSpacing/>
    </w:pPr>
    <w:rPr>
      <w:lang w:val="ro-RO"/>
    </w:rPr>
  </w:style>
  <w:style w:type="character" w:customStyle="1" w:styleId="ListparagrafCaracter">
    <w:name w:val="Listă paragraf Caracter"/>
    <w:aliases w:val="Normal bullet 2 Caracter"/>
    <w:link w:val="Listparagraf"/>
    <w:uiPriority w:val="34"/>
    <w:locked/>
    <w:rsid w:val="00104DE0"/>
  </w:style>
  <w:style w:type="character" w:styleId="Referincomentariu">
    <w:name w:val="annotation reference"/>
    <w:basedOn w:val="Fontdeparagrafimplicit"/>
    <w:uiPriority w:val="99"/>
    <w:semiHidden/>
    <w:unhideWhenUsed/>
    <w:rsid w:val="00EA2AD3"/>
    <w:rPr>
      <w:sz w:val="16"/>
      <w:szCs w:val="16"/>
    </w:rPr>
  </w:style>
  <w:style w:type="paragraph" w:styleId="Textcomentariu">
    <w:name w:val="annotation text"/>
    <w:basedOn w:val="Normal"/>
    <w:link w:val="TextcomentariuCaracter"/>
    <w:uiPriority w:val="99"/>
    <w:semiHidden/>
    <w:unhideWhenUsed/>
    <w:rsid w:val="00EA2AD3"/>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A2AD3"/>
    <w:rPr>
      <w:sz w:val="20"/>
      <w:szCs w:val="20"/>
      <w:lang w:val="en-US"/>
    </w:rPr>
  </w:style>
  <w:style w:type="paragraph" w:styleId="TextnBalon">
    <w:name w:val="Balloon Text"/>
    <w:basedOn w:val="Normal"/>
    <w:link w:val="TextnBalonCaracter"/>
    <w:uiPriority w:val="99"/>
    <w:semiHidden/>
    <w:unhideWhenUsed/>
    <w:rsid w:val="00EA2AD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A2AD3"/>
    <w:rPr>
      <w:rFonts w:ascii="Tahoma" w:hAnsi="Tahoma" w:cs="Tahoma"/>
      <w:sz w:val="16"/>
      <w:szCs w:val="16"/>
      <w:lang w:val="en-US"/>
    </w:rPr>
  </w:style>
  <w:style w:type="paragraph" w:styleId="Antet">
    <w:name w:val="header"/>
    <w:basedOn w:val="Normal"/>
    <w:link w:val="AntetCaracter"/>
    <w:uiPriority w:val="99"/>
    <w:unhideWhenUsed/>
    <w:rsid w:val="00DC031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C0317"/>
    <w:rPr>
      <w:lang w:val="en-US"/>
    </w:rPr>
  </w:style>
  <w:style w:type="paragraph" w:styleId="Subsol">
    <w:name w:val="footer"/>
    <w:basedOn w:val="Normal"/>
    <w:link w:val="SubsolCaracter"/>
    <w:uiPriority w:val="99"/>
    <w:semiHidden/>
    <w:unhideWhenUsed/>
    <w:rsid w:val="00DC0317"/>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DC031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FC91F-26B0-4727-ADE7-D8546F1DE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2141</Words>
  <Characters>12208</Characters>
  <Application>Microsoft Office Word</Application>
  <DocSecurity>0</DocSecurity>
  <Lines>101</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Manolache Daniel</cp:lastModifiedBy>
  <cp:revision>22</cp:revision>
  <cp:lastPrinted>2016-04-23T11:54:00Z</cp:lastPrinted>
  <dcterms:created xsi:type="dcterms:W3CDTF">2016-04-23T11:54:00Z</dcterms:created>
  <dcterms:modified xsi:type="dcterms:W3CDTF">2017-08-24T08:59:00Z</dcterms:modified>
  <cp:category/>
</cp:coreProperties>
</file>